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F52" w:rsidRDefault="00486F52" w:rsidP="00486F52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</w:pPr>
      <w:r w:rsidRPr="00486F52"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  <w:t>ПРЕЗИДИУМ ВЕРХОВНОГО СОВЕТА СССР</w:t>
      </w:r>
    </w:p>
    <w:p w:rsidR="00486F52" w:rsidRDefault="00486F52" w:rsidP="00486F52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</w:pPr>
      <w:r w:rsidRPr="00486F52"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  <w:br/>
        <w:t>УКАЗ от 11 сентября 1957 года</w:t>
      </w:r>
    </w:p>
    <w:p w:rsidR="00486F52" w:rsidRPr="00486F52" w:rsidRDefault="00486F52" w:rsidP="00486F52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</w:pPr>
      <w:r w:rsidRPr="00486F52">
        <w:rPr>
          <w:rFonts w:ascii="Tahoma" w:eastAsia="Times New Roman" w:hAnsi="Tahoma" w:cs="Tahoma"/>
          <w:b/>
          <w:bCs/>
          <w:color w:val="000000"/>
          <w:kern w:val="36"/>
          <w:sz w:val="28"/>
          <w:szCs w:val="28"/>
          <w:lang w:eastAsia="ru-RU"/>
        </w:rPr>
        <w:br/>
        <w:t>ОБ УПОРЯДОЧЕНИИ ДЕЛА ПРИСВОЕНИЯ ИМЕН ГОСУДАРСТВЕННЫХ И ОБЩЕСТВЕННЫХ ДЕЯТЕЛЕЙ АДМИНИСТРАТИВНО-ТЕРРИТОРИАЛЬНЫМ ЕДИНИЦАМ, НАСЕЛЕННЫМ ПУНКТАМ, ПРЕДПРИЯТИЯМ, УЧРЕЖДЕНИЯМ, ОРГАНИЗАЦИЯМ И ДРУГИМ ОБЪЕКТАМ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color w:val="000000"/>
          <w:lang w:eastAsia="ru-RU"/>
        </w:rPr>
      </w:pPr>
      <w:proofErr w:type="gramStart"/>
      <w:r w:rsidRPr="00486F52">
        <w:rPr>
          <w:rFonts w:ascii="Tahoma" w:eastAsia="Times New Roman" w:hAnsi="Tahoma" w:cs="Tahoma"/>
          <w:b/>
          <w:bCs/>
          <w:color w:val="000000"/>
          <w:lang w:eastAsia="ru-RU"/>
        </w:rPr>
        <w:t>(с изм. и доп.</w:t>
      </w:r>
      <w:proofErr w:type="gramEnd"/>
      <w:r w:rsidRPr="00486F52">
        <w:rPr>
          <w:rFonts w:ascii="Tahoma" w:eastAsia="Times New Roman" w:hAnsi="Tahoma" w:cs="Tahoma"/>
          <w:b/>
          <w:bCs/>
          <w:color w:val="000000"/>
          <w:lang w:eastAsia="ru-RU"/>
        </w:rPr>
        <w:t>, внесенными Указами Президиума В</w:t>
      </w:r>
      <w:bookmarkStart w:id="0" w:name="_GoBack"/>
      <w:bookmarkEnd w:id="0"/>
      <w:r w:rsidRPr="00486F52">
        <w:rPr>
          <w:rFonts w:ascii="Tahoma" w:eastAsia="Times New Roman" w:hAnsi="Tahoma" w:cs="Tahoma"/>
          <w:b/>
          <w:bCs/>
          <w:color w:val="000000"/>
          <w:lang w:eastAsia="ru-RU"/>
        </w:rPr>
        <w:t>С СССР от 13.08.1980 и от 27.08.1986)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Президиум Верховного Совета СССР отмечает, что в деле присвоения административным центрам, предприятиям, колхозам, учреждениям, учебным заведениям имен советских государственных и общественных деятелей были допущены крупные недостатки и отступления от ленинских традиций.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Великий Ленин учил советских людей </w:t>
      </w:r>
      <w:proofErr w:type="gram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быть скромными и сам был</w:t>
      </w:r>
      <w:proofErr w:type="gram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образцом скромности и простоты, непримиримым противником возвеличения его имени. "Вы не можете представить себе, - говорил он, - до какой степени неприятно мне постоянное выдвигание моей личности". При жизни В.И. Ленина имя его не присваивалось ни одной области, ни одному району или городу.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Впервые имя Ленина было присвоено городам Ленинграду и Ульяновску после его смерти, в 1924 году, в знак огромной любви советского народа к своему вождю и учителю и в целях увековечения его памяти.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последующие годы по просьбам трудящихся в исключительных случаях некоторым городам, районам, поселкам, предприятиям, колхозам, учреждениям были посмертно присвоены имена отдельных видных государственных и общественно-политических деятелей, что являлось одной из форм признания народом их выдающихся заслуг и выражения доверия трудящихся Коммунистической партии.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Однако в период распространения культа личности имена государственных и общественных деятелей еще при их жизни стали присваиваться большому количеству районов, городов, поселков, предприятий, колхозов, учебных заведений. Такая практика ведет к неправомерному возвеличению отдельных личностей, умаляя роль партии, как коллективного руководителя и организатора масс, не способствует правильному воспитанию кадров в духе партийной скромности.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целях устранения имеющихся недостатков и установления надлежащего порядка в деле присвоения имен государственных и общественных деятелей краям, областям, районам, а также городам и другим населенным пунктам, предприятиям, колхозам, учреждениям и организациям Президиум Верховного Совета СССР постановляет: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1. Признать необходимым прекратить в дальнейшем присвоение краям, областям, районам, а также городам и районам в городах, поселкам и другим населенным пунктам, предприятиям, железнодорожным станциям, колхозам, учреждениям, учебным заведениям и организациям имен государственных, общественно - политических деятелей, деятелей науки и культуры при их жизни.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2. </w:t>
      </w:r>
      <w:proofErr w:type="gram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Установить, что впредь присвоение имен в соответствии со статьей первой настоящего Указа может производиться только посмертно в целях увековечения памяти особо выдающихся государственных, общественно-политических деятелей, защитников Родины, героев труда, деятелей науки и культуры и лишь в исключительных случаях по ходатайствам государственных и общественных организаций, трудовых коллективов и граждан в следующем порядке:</w:t>
      </w:r>
      <w:proofErr w:type="gramEnd"/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а) краям, областям, районам, а также городам и районам в городах, поселкам и другим населенным пунктам присвоение имен производится Президиумами Верховных Советов союзных республик;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б) предприятиям, железнодорожным станциям, учреждениям, организациям и другим объектам союзного, республиканского и местного подчинения присвоение имен производится Советами Министров союзных республик с предварительным уведомлением в отношении объектов союзного подчинения соответствующих министерств, государственных комитетов и ведомств СССР;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в) воинским объединениям, соединениям, частям, кораблям 1 и II ранга, учреждениям и военно-учебным заведениям присвоение имен производится Советом Министров СССР по представлениям заинтересованных министерств, государственных комитетов и ведомств.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Присвоение имен кораблям III и IV ранга и военным судам, пограничным заставам производится соответственно Министерством обороны СССР, Комитетом государственной безопасности СССР и Министерством внутренних дел СССР;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27.08.1986)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г) колхозам и другим кооперативным организациям присвоение имен производится по ходатайству общих собраний членов этих организаций Советами Министров автономных республик, исполнительными комитетами соответствующих краевых, областных Советов народных депутатов, Советов народных депутатов автономных областей, а в республиках, не имеющих областного деления, - Советами Министров союзных республик.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(с изм. и доп., внесенными Указом Президиума ВС СССР от 13.08.1980)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Президиумы Верховных Советов союзных республик определяют порядок присвоения имен государственных и общественных деятелей улицам, площадям и другим составным частям населенных пунктов в соответствии с принципами, содержащимися в настоящем Указе.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(абзац введен Указом Президиума ВС СССР от 13.08.1980)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3. </w:t>
      </w:r>
      <w:proofErr w:type="gram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Считать целесообразным произвести</w:t>
      </w:r>
      <w:proofErr w:type="gram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переименование областей, районов, городов, поселков, сел, предприятий, колхозов, учреждений и организаций, которым присвоены имена ныне здравствующих государственных и общественных деятелей. Указанные переименования производить в каждом отдельном случае в соответствии со статьей второй настоящего Указа.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4. Считать утратившими силу ранее принятые по этим вопросам законодательные акты согласно Приложению.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Приложение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Указу Президиума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Верховного Совета СССР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11 сентября 1957 года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before="100" w:beforeAutospacing="1" w:after="100" w:afterAutospacing="1" w:line="240" w:lineRule="auto"/>
        <w:jc w:val="both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r w:rsidRPr="00486F5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ПЕРЕЧЕНЬ</w:t>
      </w:r>
    </w:p>
    <w:p w:rsidR="00486F52" w:rsidRPr="00486F52" w:rsidRDefault="00486F52" w:rsidP="00486F52">
      <w:pPr>
        <w:spacing w:before="100" w:beforeAutospacing="1" w:after="100" w:afterAutospacing="1" w:line="240" w:lineRule="auto"/>
        <w:jc w:val="both"/>
        <w:outlineLvl w:val="2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</w:pPr>
      <w:r w:rsidRPr="00486F5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ЗАКОНОДАТЕЛЬНЫХ АКТОВ, УТРАТИВШИХ СИЛУ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Постановление Президиума ЦИК СССР от 28 декабря 1923 г. "О воспрещении переименования населенных пунктов, имеющих почтово-телеграфные учреждения" (Вестник ЦИК, СНК и СТО СССР, 1923, N 12, ст. 328).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Постановление Президиума ЦИК СССР от 5 февраля 1924 г. "О воспрещении переименований именем В.И. Ульянова-Ленина без предварительного разрешения Президиума Центрального Исполнительного Комитета Союза ССР" (Вестник ЦИК, СНК и СТО СССР, 1924, N 2, ст. 31).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Постановление Президиума ЦИК СССР от 6 марта 1930 г. "О переименовании станций железных дорог в плановом порядке" (Протокол N 30, п. 24, заседания Президиума ЦИК СССР от 6 марта 1930 г.).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Статья 4 Постановления Президиума ЦИК СССР от 10 декабря 1930 г. "О переименовании одноименных населенных пунктов Московской области" (СЗ СССР, 1931, N 1, ст. 7).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Постановление Президиума ЦИК СССР от 3 ноября 1931 г. "О порядке присвоения имен отдельных работников </w:t>
      </w:r>
      <w:proofErr w:type="gram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городам, </w:t>
      </w:r>
      <w:proofErr w:type="spell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</w:t>
      </w:r>
      <w:proofErr w:type="gram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.д</w:t>
      </w:r>
      <w:proofErr w:type="spell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станциям, районам, селам, предприятиям и т.п." (Протокол N 21, п. 11, заседания Президиума ЦИК СССР от 3 ноября 1931 г.).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Постановление Президиума ЦИК СССР от 27 апреля 1932 г. "О порядке присвоения имен отдельных работников </w:t>
      </w:r>
      <w:proofErr w:type="gram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городам, </w:t>
      </w:r>
      <w:proofErr w:type="spell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</w:t>
      </w:r>
      <w:proofErr w:type="gram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.д</w:t>
      </w:r>
      <w:proofErr w:type="spell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станциям, районам, селам, предприятиям и т.п." (Протокол N 36, п. 17, заседания Президиума ЦИК СССР от 27 апреля 1932 г.).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Постановление Президиума ЦИК СССР от 17 июня 1932 г. "Ходатайство ЦИК </w:t>
      </w:r>
      <w:proofErr w:type="spell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УзССР</w:t>
      </w:r>
      <w:proofErr w:type="spell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пересмотре Постановления Президиума ЦИК Союза ССР от 27.04 </w:t>
      </w:r>
      <w:proofErr w:type="spell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т.г</w:t>
      </w:r>
      <w:proofErr w:type="spell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 части присвоения имен отдельных работников предприятиям, учебным заведениям, больницам, колхозам и совхозам республиканского значения" (Протокол N 40, п. 5, заседания Президиума ЦИК СССР от 17 июня 1932 г.).</w:t>
      </w:r>
      <w:proofErr w:type="gramEnd"/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Постановление Президиума ЦИК СССР от 28 мая 1935 г. "Проект циркулярного письма </w:t>
      </w:r>
      <w:proofErr w:type="spellStart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ЦИКам</w:t>
      </w:r>
      <w:proofErr w:type="spellEnd"/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союзных республик по вопросу о порядке рассмотрения ходатайств о переименованиях населенных мест СССР, а также присвоения имен отдельных работников учреждениям, организациям и предприятиям" (Протокол N 9, п. 33, заседания Президиума ЦИК СССР от 28 мая 1935 г.).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Постановление Президиума ЦИК СССР от 27 мая 1936 г. "О прекращении переименований городов, районных центров и местечек и железнодорожных станций" (СЗ СССР, 1936, N 31, ст. 275).</w:t>
      </w:r>
    </w:p>
    <w:p w:rsidR="00486F52" w:rsidRPr="00486F52" w:rsidRDefault="00486F52" w:rsidP="00486F52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486F5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Статья 2 Постановления Президиума Верховного Совета СССР от 13 мая 1947 г. "Об Указе Президиума Верховного Совета Киргизской ССР "О присвоении Военно-парашютному училищу имени Верховного Совета Киргизской ССР" (Протокол N 12, п. 68, заседания Президиума Верховного Совета СССР от 13 мая 1947 г.)</w:t>
      </w:r>
    </w:p>
    <w:p w:rsidR="006D045C" w:rsidRDefault="006D045C"/>
    <w:sectPr w:rsidR="006D0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F52"/>
    <w:rsid w:val="00486F52"/>
    <w:rsid w:val="006D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86F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6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6F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486F52"/>
  </w:style>
  <w:style w:type="paragraph" w:customStyle="1" w:styleId="rvps3">
    <w:name w:val="rvps3"/>
    <w:basedOn w:val="a"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">
    <w:name w:val="rvps4"/>
    <w:basedOn w:val="a"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86F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6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6F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486F52"/>
  </w:style>
  <w:style w:type="paragraph" w:customStyle="1" w:styleId="rvps3">
    <w:name w:val="rvps3"/>
    <w:basedOn w:val="a"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">
    <w:name w:val="rvps4"/>
    <w:basedOn w:val="a"/>
    <w:rsid w:val="00486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8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2021-10-08T07:33:00Z</dcterms:created>
  <dcterms:modified xsi:type="dcterms:W3CDTF">2021-10-08T07:34:00Z</dcterms:modified>
</cp:coreProperties>
</file>