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FB3" w:rsidRDefault="00DC4FB3" w:rsidP="00DC4FB3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</w:pPr>
      <w:r w:rsidRPr="00DC4FB3"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  <w:t>ПРЕЗИДИУМ ВЕРХОВНОГО СОВЕТА СССР</w:t>
      </w:r>
    </w:p>
    <w:p w:rsidR="00DC4FB3" w:rsidRDefault="00DC4FB3" w:rsidP="00DC4FB3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</w:pPr>
      <w:r w:rsidRPr="00DC4FB3"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  <w:t>ПОСТАНОВЛЕНИЕ от 25 сентября 1964 года</w:t>
      </w:r>
    </w:p>
    <w:p w:rsidR="00DC4FB3" w:rsidRPr="00DC4FB3" w:rsidRDefault="00DC4FB3" w:rsidP="00DC4FB3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</w:pPr>
      <w:r w:rsidRPr="00DC4FB3"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  <w:t>О ПОРЯДКЕ НАИМЕНОВАНИЯ И ПЕРЕИМЕНОВАНИЯ КРАЕВ, ОБЛАСТЕЙ, РАЙОНОВ, А ТАКЖЕ ГОРОДОВ И ДРУГИХ НАСЕЛЕННЫХ ПУНКТОВ, ПРЕДПРИЯТИЙ, КОЛХОЗОВ, УЧРЕЖДЕНИЙ И ОРГАНИЗАЦИЙ</w:t>
      </w:r>
    </w:p>
    <w:p w:rsidR="00DC4FB3" w:rsidRPr="00DC4FB3" w:rsidRDefault="00DC4FB3" w:rsidP="00DC4FB3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color w:val="000000"/>
          <w:lang w:eastAsia="ru-RU"/>
        </w:rPr>
      </w:pPr>
      <w:r w:rsidRPr="00DC4FB3">
        <w:rPr>
          <w:rFonts w:ascii="Tahoma" w:eastAsia="Times New Roman" w:hAnsi="Tahoma" w:cs="Tahoma"/>
          <w:b/>
          <w:bCs/>
          <w:color w:val="000000"/>
          <w:lang w:eastAsia="ru-RU"/>
        </w:rPr>
        <w:t>(с изм. и доп., внесенными Указом Президиума ВС СССР</w:t>
      </w:r>
      <w:r>
        <w:rPr>
          <w:rFonts w:ascii="Tahoma" w:eastAsia="Times New Roman" w:hAnsi="Tahoma" w:cs="Tahoma"/>
          <w:b/>
          <w:bCs/>
          <w:color w:val="000000"/>
          <w:lang w:eastAsia="ru-RU"/>
        </w:rPr>
        <w:t xml:space="preserve"> от 13.08.1980</w:t>
      </w:r>
      <w:r w:rsidRPr="00DC4FB3">
        <w:rPr>
          <w:rFonts w:ascii="Tahoma" w:eastAsia="Times New Roman" w:hAnsi="Tahoma" w:cs="Tahoma"/>
          <w:b/>
          <w:bCs/>
          <w:color w:val="000000"/>
          <w:lang w:eastAsia="ru-RU"/>
        </w:rPr>
        <w:t>)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целях наведения надлежащего порядка в наименовании и переименовании административно-территориальных единиц, населенных пунктов, железнодорожных станций, предприятий, колхозов, учреждений, организаций, физико-географических и иных объектов Президиум Верховного Совета СССР постановляет: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1. </w:t>
      </w:r>
      <w:proofErr w:type="gramStart"/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Рекомендовать Президиумам Верховных Советов союзных республик рассмотреть сложившуюся практику наименований и переименований краев, областей, районов, сельсоветов, а также городов и других населенных пунктов, улиц, предприятий, колхозов, учреждений, организаций и иных объектов республиканского и местного подчинения и установить порядок разрешения этих вопросов в соответствии с принципами, установленными в Указе Президиума Верховного Совета СССР от 11 сентября 1957 года "Об упорядочении дела</w:t>
      </w:r>
      <w:proofErr w:type="gramEnd"/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присвоения имен государственных и общественных деятелей административно-территориальным единицам, населенным пунктам, предприятиям, учреждениям, организациям и другим объектам", предусмотрев при этом, что: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(с изм. и доп., внесенными Указом Президиума ВС СССР от 13.08.1980)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а) наименование и переименование краев, областей, районов, а также городов, районов в городах, поселков, сел и других населенных пунктов производится Президиумами Верховных Советов союзных республик.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Переименование населенных пунктов, в которых расположены почтово-телеграфные учреждения или железнодорожные станции, производится с предварительным уведомлением соответственно Министерства связи СССР либо Министерства путей сообщения СССР;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(с изм. и доп., внесенными Указом Президиума ВС СССР от 13.08.1980)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б) наименование и переименование государственных предприятий, учреждений, организаций и других объектов республиканского (союзной, автономной республик) и местного подчинения производится в порядке, устанавливаемом Президиумами Верховных Советов союзных республик;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(с изм. и доп., внесенными Указом Президиума ВС СССР от 13.08.1980)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в) наименование и переименование колхозов и других кооперативных организаций производится по ходатайству общих собраний членов этих организаций Советами Министров автономных республик, исполнительными комитетами соответствующих краевых, областных Советов народных депутатов, Советов народных депутатов автономных областей, а в республиках, не имеющих областного деления, - Советами Министров союзных республик;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(с изм. и доп., внесенными Указом Президиума ВС СССР от 13.08.1980)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г) при наименовании и переименовании административно-территориальных единиц и населенных пунктов не должно допускаться присвоение уже имеющихся наименований.</w:t>
      </w:r>
    </w:p>
    <w:p w:rsidR="00DC4FB3" w:rsidRPr="00DC4FB3" w:rsidRDefault="00DC4FB3" w:rsidP="00DC4FB3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C4FB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2. Совет Министров СССР устанавливает порядок наименования и переименования государственных предприятий, железнодорожных станций, морских портов, аэропортов, учреждений, организаций</w:t>
      </w:r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  <w:bookmarkStart w:id="0" w:name="_GoBack"/>
      <w:bookmarkEnd w:id="0"/>
    </w:p>
    <w:p w:rsidR="006D045C" w:rsidRDefault="006D045C"/>
    <w:sectPr w:rsidR="006D0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FB3"/>
    <w:rsid w:val="006D045C"/>
    <w:rsid w:val="00DC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4F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C4F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4F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C4F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C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basedOn w:val="a0"/>
    <w:rsid w:val="00DC4FB3"/>
  </w:style>
  <w:style w:type="paragraph" w:customStyle="1" w:styleId="rvps3">
    <w:name w:val="rvps3"/>
    <w:basedOn w:val="a"/>
    <w:rsid w:val="00DC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DC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4F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C4F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4F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C4F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C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basedOn w:val="a0"/>
    <w:rsid w:val="00DC4FB3"/>
  </w:style>
  <w:style w:type="paragraph" w:customStyle="1" w:styleId="rvps3">
    <w:name w:val="rvps3"/>
    <w:basedOn w:val="a"/>
    <w:rsid w:val="00DC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DC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4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2021-10-08T07:28:00Z</dcterms:created>
  <dcterms:modified xsi:type="dcterms:W3CDTF">2021-10-08T07:30:00Z</dcterms:modified>
</cp:coreProperties>
</file>