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942" w:rsidRDefault="00317942" w:rsidP="00317942">
      <w:pPr>
        <w:jc w:val="center"/>
        <w:rPr>
          <w:color w:val="000000"/>
        </w:rPr>
      </w:pPr>
      <w:r>
        <w:rPr>
          <w:noProof/>
        </w:rPr>
        <w:drawing>
          <wp:inline distT="0" distB="0" distL="0" distR="0">
            <wp:extent cx="685800" cy="695325"/>
            <wp:effectExtent l="0" t="0" r="0" b="9525"/>
            <wp:docPr id="1" name="Рисунок 1" descr="Герб СП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СП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942" w:rsidRDefault="00317942" w:rsidP="00317942">
      <w:pPr>
        <w:jc w:val="center"/>
        <w:rPr>
          <w:sz w:val="12"/>
        </w:rPr>
      </w:pPr>
    </w:p>
    <w:p w:rsidR="00317942" w:rsidRPr="00801E24" w:rsidRDefault="00317942" w:rsidP="00317942">
      <w:pPr>
        <w:spacing w:line="360" w:lineRule="auto"/>
        <w:jc w:val="center"/>
        <w:rPr>
          <w:rFonts w:ascii="Times New Roman" w:hAnsi="Times New Roman" w:cs="Times New Roman"/>
        </w:rPr>
      </w:pPr>
      <w:r w:rsidRPr="00801E24">
        <w:rPr>
          <w:rFonts w:ascii="Times New Roman" w:hAnsi="Times New Roman" w:cs="Times New Roman"/>
        </w:rPr>
        <w:t>ПРАВИТЕЛЬСТВО САНКТ-ПЕТЕРБУРГА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САНКТ-ПЕТЕРБУРГСКАЯ МЕЖВЕДОМСТВЕННАЯ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КОМИССИЯ ПО НАИМЕНОВАНИЯМ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>(ТОПОНИМИЧЕСКАЯ КОМИССИЯ)</w:t>
      </w:r>
    </w:p>
    <w:p w:rsidR="00317942" w:rsidRDefault="00317942" w:rsidP="00317942">
      <w:pPr>
        <w:pStyle w:val="a9"/>
        <w:jc w:val="center"/>
        <w:rPr>
          <w:b w:val="0"/>
          <w:bCs w:val="0"/>
          <w:snapToGrid w:val="0"/>
          <w:color w:val="000000"/>
          <w:sz w:val="18"/>
        </w:rPr>
      </w:pPr>
    </w:p>
    <w:p w:rsidR="00317942" w:rsidRDefault="00317942" w:rsidP="00317942">
      <w:pPr>
        <w:spacing w:before="1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ПРОТОКОЛ</w:t>
      </w:r>
    </w:p>
    <w:p w:rsidR="00317942" w:rsidRDefault="00317942" w:rsidP="00317942">
      <w:pPr>
        <w:ind w:left="6237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rPr>
          <w:rFonts w:ascii="Times New Roman" w:hAnsi="Times New Roman" w:cs="Times New Roman"/>
          <w:sz w:val="24"/>
          <w:szCs w:val="24"/>
        </w:rPr>
      </w:pPr>
    </w:p>
    <w:p w:rsidR="00317942" w:rsidRDefault="00ED568D" w:rsidP="003179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03</w:t>
      </w:r>
      <w:r w:rsidR="00317942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9.2019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B2EAC" w:rsidRPr="005B2EAC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>№ 2</w:t>
      </w:r>
    </w:p>
    <w:p w:rsidR="00317942" w:rsidRDefault="00317942" w:rsidP="00317942">
      <w:pPr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Заседание Санкт-Петербургской межведомственной комиссии по наименованиям (Топонимической комиссии) началось в 15.00 (Невский пр., д. 40,</w:t>
      </w:r>
      <w:r w:rsidR="00EE1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Белый </w:t>
      </w:r>
      <w:r w:rsidR="00EE19F6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ал)</w:t>
      </w:r>
      <w:r w:rsidR="00EE19F6"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317942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Заседание </w:t>
      </w:r>
      <w:r w:rsidR="00EE19F6">
        <w:rPr>
          <w:rFonts w:ascii="Times New Roman" w:hAnsi="Times New Roman" w:cs="Times New Roman"/>
          <w:sz w:val="24"/>
          <w:szCs w:val="24"/>
        </w:rPr>
        <w:t>Топонимической к</w:t>
      </w:r>
      <w:r>
        <w:rPr>
          <w:rFonts w:ascii="Times New Roman" w:hAnsi="Times New Roman" w:cs="Times New Roman"/>
          <w:sz w:val="24"/>
          <w:szCs w:val="24"/>
        </w:rPr>
        <w:t>омиссии вел: первый заместитель председателя Топонимической комиссии, председатель Комитета по культуре Санкт-Петербурга</w:t>
      </w:r>
      <w:r w:rsidR="00EE19F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Сухенко К.Э.</w:t>
      </w:r>
    </w:p>
    <w:p w:rsidR="00317942" w:rsidRDefault="00317942" w:rsidP="00317942">
      <w:pPr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C87CF4" w:rsidRDefault="00C87CF4" w:rsidP="00317942">
      <w:pPr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317942">
      <w:pPr>
        <w:ind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ПРИСУТСТВОВАЛИ: </w:t>
      </w:r>
    </w:p>
    <w:p w:rsidR="00C87CF4" w:rsidRDefault="00C87CF4" w:rsidP="00317942">
      <w:pPr>
        <w:ind w:hanging="284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0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4"/>
        <w:gridCol w:w="236"/>
        <w:gridCol w:w="6313"/>
      </w:tblGrid>
      <w:tr w:rsidR="00317942" w:rsidTr="00317942">
        <w:trPr>
          <w:trHeight w:val="1072"/>
        </w:trPr>
        <w:tc>
          <w:tcPr>
            <w:tcW w:w="3374" w:type="dxa"/>
          </w:tcPr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236" w:type="dxa"/>
          </w:tcPr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01E24" w:rsidRDefault="00801E24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Комитета </w:t>
            </w:r>
          </w:p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государственному контролю, использованию и охране памятников истории и культуры – начальник управления организационного обеспечения, популяризации </w:t>
            </w:r>
            <w:r w:rsidR="00801E2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государственного учета объектов культурного наследия</w:t>
            </w:r>
          </w:p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942" w:rsidTr="00317942">
        <w:trPr>
          <w:trHeight w:val="1072"/>
        </w:trPr>
        <w:tc>
          <w:tcPr>
            <w:tcW w:w="3374" w:type="dxa"/>
          </w:tcPr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А.Ю.</w:t>
            </w:r>
          </w:p>
        </w:tc>
        <w:tc>
          <w:tcPr>
            <w:tcW w:w="236" w:type="dxa"/>
          </w:tcPr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Ведущий библиотекарь Фундаментальной библиотеки императрицы Марии Фёдоровны ФГБОУ ВО «Российский государственный педагогический университет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им. </w:t>
            </w:r>
            <w:proofErr w:type="spellStart"/>
            <w:r w:rsidR="00083A09">
              <w:rPr>
                <w:rFonts w:ascii="Times New Roman" w:hAnsi="Times New Roman" w:cs="Times New Roman"/>
                <w:sz w:val="24"/>
                <w:szCs w:val="24"/>
              </w:rPr>
              <w:t>А.И.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Герцена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942" w:rsidTr="00317942">
        <w:trPr>
          <w:trHeight w:val="1072"/>
        </w:trPr>
        <w:tc>
          <w:tcPr>
            <w:tcW w:w="3374" w:type="dxa"/>
          </w:tcPr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Владимирович А.Г.</w:t>
            </w:r>
          </w:p>
        </w:tc>
        <w:tc>
          <w:tcPr>
            <w:tcW w:w="236" w:type="dxa"/>
          </w:tcPr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Эксперт отдела экспертизы и методологии в сфере культуры СПб ГБУДПО «Институт культурных программ», краевед</w:t>
            </w:r>
          </w:p>
        </w:tc>
      </w:tr>
      <w:tr w:rsidR="00317942" w:rsidTr="00317942">
        <w:trPr>
          <w:trHeight w:val="694"/>
        </w:trPr>
        <w:tc>
          <w:tcPr>
            <w:tcW w:w="3374" w:type="dxa"/>
            <w:hideMark/>
          </w:tcPr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Ерофеев А.Д.</w:t>
            </w:r>
          </w:p>
        </w:tc>
        <w:tc>
          <w:tcPr>
            <w:tcW w:w="236" w:type="dxa"/>
          </w:tcPr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Pr="00695D75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5D75">
              <w:rPr>
                <w:rFonts w:ascii="Times New Roman" w:hAnsi="Times New Roman" w:cs="Times New Roman"/>
                <w:sz w:val="24"/>
                <w:szCs w:val="24"/>
              </w:rPr>
              <w:t>Краевед, журналист</w:t>
            </w:r>
          </w:p>
        </w:tc>
      </w:tr>
      <w:tr w:rsidR="00ED568D" w:rsidTr="00317942">
        <w:trPr>
          <w:trHeight w:val="694"/>
        </w:trPr>
        <w:tc>
          <w:tcPr>
            <w:tcW w:w="3374" w:type="dxa"/>
          </w:tcPr>
          <w:p w:rsidR="00ED568D" w:rsidRDefault="00ED568D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Казанский Н.Н.</w:t>
            </w:r>
          </w:p>
        </w:tc>
        <w:tc>
          <w:tcPr>
            <w:tcW w:w="236" w:type="dxa"/>
          </w:tcPr>
          <w:p w:rsidR="00ED568D" w:rsidRDefault="00ED568D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D568D" w:rsidRPr="00695D75" w:rsidRDefault="00ED568D" w:rsidP="00695D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5D75">
              <w:rPr>
                <w:rFonts w:ascii="Times New Roman" w:hAnsi="Times New Roman" w:cs="Times New Roman"/>
                <w:sz w:val="24"/>
                <w:szCs w:val="24"/>
              </w:rPr>
              <w:t xml:space="preserve">Научный руководитель </w:t>
            </w:r>
            <w:r w:rsidR="00695D75" w:rsidRPr="00695D75">
              <w:rPr>
                <w:rFonts w:ascii="Times New Roman" w:hAnsi="Times New Roman" w:cs="Times New Roman"/>
                <w:sz w:val="24"/>
                <w:szCs w:val="24"/>
              </w:rPr>
              <w:t>ФГБУН И</w:t>
            </w:r>
            <w:r w:rsidRPr="00695D75">
              <w:rPr>
                <w:rFonts w:ascii="Times New Roman" w:hAnsi="Times New Roman" w:cs="Times New Roman"/>
                <w:sz w:val="24"/>
                <w:szCs w:val="24"/>
              </w:rPr>
              <w:t>нститута лингвистических исследований Р</w:t>
            </w:r>
            <w:r w:rsidR="00695D75" w:rsidRPr="00695D75">
              <w:rPr>
                <w:rFonts w:ascii="Times New Roman" w:hAnsi="Times New Roman" w:cs="Times New Roman"/>
                <w:sz w:val="24"/>
                <w:szCs w:val="24"/>
              </w:rPr>
              <w:t>оссийской академии наук</w:t>
            </w:r>
          </w:p>
        </w:tc>
      </w:tr>
      <w:tr w:rsidR="00317942" w:rsidTr="00317942">
        <w:trPr>
          <w:trHeight w:val="1072"/>
        </w:trPr>
        <w:tc>
          <w:tcPr>
            <w:tcW w:w="3374" w:type="dxa"/>
          </w:tcPr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Лялин В.С.</w:t>
            </w:r>
          </w:p>
        </w:tc>
        <w:tc>
          <w:tcPr>
            <w:tcW w:w="236" w:type="dxa"/>
          </w:tcPr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801E24" w:rsidRDefault="00801E24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="00801E2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омитета по увековечению памяти защитников Отечества и наградам Санкт-Петербургской общественной организации ветеранов (пенсионеров, инвалидов) войны, труда, Вооруженных сил</w:t>
            </w:r>
            <w:r w:rsidR="00801E2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правоохранительных органов</w:t>
            </w:r>
          </w:p>
        </w:tc>
      </w:tr>
      <w:tr w:rsidR="00317942" w:rsidTr="00317942">
        <w:trPr>
          <w:trHeight w:val="1072"/>
        </w:trPr>
        <w:tc>
          <w:tcPr>
            <w:tcW w:w="3374" w:type="dxa"/>
          </w:tcPr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Мартынов Г.Г.</w:t>
            </w:r>
          </w:p>
        </w:tc>
        <w:tc>
          <w:tcPr>
            <w:tcW w:w="236" w:type="dxa"/>
          </w:tcPr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Библиотекарь библиотеки №</w:t>
            </w:r>
            <w:r w:rsidR="005B2EAC" w:rsidRPr="005B2E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им. Фёдора Абрамова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5B2EAC">
              <w:rPr>
                <w:rFonts w:ascii="Times New Roman" w:hAnsi="Times New Roman" w:cs="Times New Roman"/>
                <w:sz w:val="24"/>
                <w:szCs w:val="24"/>
              </w:rPr>
              <w:t xml:space="preserve"> ГБУ «Невская централизованная библиотечная система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 краевед</w:t>
            </w:r>
          </w:p>
        </w:tc>
      </w:tr>
      <w:tr w:rsidR="00ED568D" w:rsidTr="00317942">
        <w:trPr>
          <w:trHeight w:val="1072"/>
        </w:trPr>
        <w:tc>
          <w:tcPr>
            <w:tcW w:w="3374" w:type="dxa"/>
          </w:tcPr>
          <w:p w:rsidR="00ED568D" w:rsidRDefault="00ED568D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Мищенко И.А.</w:t>
            </w:r>
          </w:p>
        </w:tc>
        <w:tc>
          <w:tcPr>
            <w:tcW w:w="236" w:type="dxa"/>
          </w:tcPr>
          <w:p w:rsidR="00ED568D" w:rsidRDefault="00ED568D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D568D" w:rsidRDefault="00ED568D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правления Санкт-Петербургского регионального отделения Общероссийской общественной организации «Союз переводчиков России»</w:t>
            </w:r>
          </w:p>
        </w:tc>
      </w:tr>
      <w:tr w:rsidR="00317942" w:rsidTr="00317942">
        <w:trPr>
          <w:trHeight w:val="757"/>
        </w:trPr>
        <w:tc>
          <w:tcPr>
            <w:tcW w:w="3374" w:type="dxa"/>
            <w:hideMark/>
          </w:tcPr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Платонов П.В.</w:t>
            </w:r>
          </w:p>
        </w:tc>
        <w:tc>
          <w:tcPr>
            <w:tcW w:w="236" w:type="dxa"/>
          </w:tcPr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Историк архитектуры</w:t>
            </w:r>
          </w:p>
        </w:tc>
      </w:tr>
      <w:tr w:rsidR="00ED568D" w:rsidTr="00317942">
        <w:trPr>
          <w:trHeight w:val="757"/>
        </w:trPr>
        <w:tc>
          <w:tcPr>
            <w:tcW w:w="3374" w:type="dxa"/>
          </w:tcPr>
          <w:p w:rsidR="00ED568D" w:rsidRDefault="00ED568D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Рыжков А.Б.</w:t>
            </w:r>
          </w:p>
        </w:tc>
        <w:tc>
          <w:tcPr>
            <w:tcW w:w="236" w:type="dxa"/>
          </w:tcPr>
          <w:p w:rsidR="00ED568D" w:rsidRDefault="00ED568D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D568D" w:rsidRDefault="00ED568D" w:rsidP="005B2EAC">
            <w:pPr>
              <w:pStyle w:val="3"/>
              <w:jc w:val="both"/>
              <w:outlineLvl w:val="2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Эксперт отдела экспертизы и методологии сферы культуры СПб ГБУДПО «Институт культурных программ», краевед</w:t>
            </w:r>
          </w:p>
          <w:p w:rsidR="00ED568D" w:rsidRPr="00ED568D" w:rsidRDefault="00ED568D" w:rsidP="005B2EAC">
            <w:pPr>
              <w:jc w:val="both"/>
            </w:pPr>
          </w:p>
        </w:tc>
      </w:tr>
      <w:tr w:rsidR="00317942" w:rsidTr="00317942">
        <w:trPr>
          <w:trHeight w:val="1072"/>
        </w:trPr>
        <w:tc>
          <w:tcPr>
            <w:tcW w:w="3374" w:type="dxa"/>
            <w:hideMark/>
          </w:tcPr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Скрелин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П.А.</w:t>
            </w:r>
          </w:p>
        </w:tc>
        <w:tc>
          <w:tcPr>
            <w:tcW w:w="236" w:type="dxa"/>
          </w:tcPr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кафедрой фонетики и методики преподавания иностранных языков филологического факультета С</w:t>
            </w:r>
            <w:r w:rsidR="00801E24">
              <w:rPr>
                <w:rFonts w:ascii="Times New Roman" w:hAnsi="Times New Roman" w:cs="Times New Roman"/>
                <w:sz w:val="24"/>
                <w:szCs w:val="24"/>
              </w:rPr>
              <w:t>анкт-Петербургского государственного университета</w:t>
            </w:r>
          </w:p>
          <w:p w:rsidR="00801E24" w:rsidRDefault="00801E24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942" w:rsidTr="00317942">
        <w:trPr>
          <w:trHeight w:val="1072"/>
        </w:trPr>
        <w:tc>
          <w:tcPr>
            <w:tcW w:w="3374" w:type="dxa"/>
            <w:hideMark/>
          </w:tcPr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 Н.Н.</w:t>
            </w:r>
          </w:p>
        </w:tc>
        <w:tc>
          <w:tcPr>
            <w:tcW w:w="236" w:type="dxa"/>
          </w:tcPr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DCE">
              <w:rPr>
                <w:rFonts w:ascii="Times New Roman" w:hAnsi="Times New Roman" w:cs="Times New Roman"/>
                <w:sz w:val="24"/>
                <w:szCs w:val="24"/>
              </w:rPr>
              <w:t>Заведующий отделом истории революций</w:t>
            </w:r>
            <w:r w:rsidR="00801E24" w:rsidRPr="00DE0D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E0DCE">
              <w:rPr>
                <w:rFonts w:ascii="Times New Roman" w:hAnsi="Times New Roman" w:cs="Times New Roman"/>
                <w:sz w:val="24"/>
                <w:szCs w:val="24"/>
              </w:rPr>
              <w:t>и общественного движения России ФГБУН</w:t>
            </w:r>
            <w:r w:rsidR="00083A09" w:rsidRPr="00DE0DC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E0DCE">
              <w:rPr>
                <w:rFonts w:ascii="Times New Roman" w:hAnsi="Times New Roman" w:cs="Times New Roman"/>
                <w:sz w:val="24"/>
                <w:szCs w:val="24"/>
              </w:rPr>
              <w:t>«Санкт-Петербургский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Институт истории Российской академии наук»</w:t>
            </w:r>
          </w:p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942" w:rsidTr="00317942">
        <w:trPr>
          <w:trHeight w:val="1072"/>
        </w:trPr>
        <w:tc>
          <w:tcPr>
            <w:tcW w:w="3374" w:type="dxa"/>
            <w:hideMark/>
          </w:tcPr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Терентьев А.С.</w:t>
            </w:r>
          </w:p>
        </w:tc>
        <w:tc>
          <w:tcPr>
            <w:tcW w:w="236" w:type="dxa"/>
          </w:tcPr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Хранитель музейных предметов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категории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(в экспозиции) ФГБУК «Государственный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музей-заповедник «Петергоф»</w:t>
            </w:r>
          </w:p>
        </w:tc>
      </w:tr>
      <w:tr w:rsidR="00317942" w:rsidTr="00317942">
        <w:trPr>
          <w:trHeight w:val="1072"/>
        </w:trPr>
        <w:tc>
          <w:tcPr>
            <w:tcW w:w="3374" w:type="dxa"/>
            <w:hideMark/>
          </w:tcPr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Тихомиров Б.Н.</w:t>
            </w:r>
          </w:p>
        </w:tc>
        <w:tc>
          <w:tcPr>
            <w:tcW w:w="236" w:type="dxa"/>
          </w:tcPr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науке СПб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ГБУК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«Литер</w:t>
            </w:r>
            <w:r w:rsidR="00DD2CDC">
              <w:rPr>
                <w:rFonts w:ascii="Times New Roman" w:hAnsi="Times New Roman" w:cs="Times New Roman"/>
                <w:sz w:val="24"/>
                <w:szCs w:val="24"/>
              </w:rPr>
              <w:t xml:space="preserve">атурно-мемориальный музей </w:t>
            </w:r>
            <w:proofErr w:type="spellStart"/>
            <w:r w:rsidR="00DD2CDC">
              <w:rPr>
                <w:rFonts w:ascii="Times New Roman" w:hAnsi="Times New Roman" w:cs="Times New Roman"/>
                <w:sz w:val="24"/>
                <w:szCs w:val="24"/>
              </w:rPr>
              <w:t>Ф.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t>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Достоевского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82194" w:rsidTr="00317942">
        <w:trPr>
          <w:trHeight w:val="1072"/>
        </w:trPr>
        <w:tc>
          <w:tcPr>
            <w:tcW w:w="3374" w:type="dxa"/>
          </w:tcPr>
          <w:p w:rsidR="00582194" w:rsidRDefault="00582194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Федоренко З.Е.</w:t>
            </w:r>
          </w:p>
        </w:tc>
        <w:tc>
          <w:tcPr>
            <w:tcW w:w="236" w:type="dxa"/>
          </w:tcPr>
          <w:p w:rsidR="00582194" w:rsidRDefault="00582194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582194" w:rsidRDefault="00582194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Управления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застройки города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начальник отдела развития административных районов Комитета по градостроительству и архитектуре          Санкт-Петербурга</w:t>
            </w:r>
          </w:p>
          <w:p w:rsidR="00582194" w:rsidRDefault="00582194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194" w:rsidTr="00582194">
        <w:trPr>
          <w:trHeight w:val="876"/>
        </w:trPr>
        <w:tc>
          <w:tcPr>
            <w:tcW w:w="3374" w:type="dxa"/>
          </w:tcPr>
          <w:p w:rsidR="00582194" w:rsidRDefault="00582194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Филиппова Ю.А.</w:t>
            </w:r>
          </w:p>
        </w:tc>
        <w:tc>
          <w:tcPr>
            <w:tcW w:w="236" w:type="dxa"/>
          </w:tcPr>
          <w:p w:rsidR="00582194" w:rsidRDefault="00582194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582194" w:rsidRDefault="00582194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культурно-исторического наследия Комитета по культуре Санкт-Петербурга</w:t>
            </w:r>
          </w:p>
        </w:tc>
      </w:tr>
      <w:tr w:rsidR="00317942" w:rsidTr="00582194">
        <w:trPr>
          <w:trHeight w:val="860"/>
        </w:trPr>
        <w:tc>
          <w:tcPr>
            <w:tcW w:w="3374" w:type="dxa"/>
            <w:hideMark/>
          </w:tcPr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Цветкова Т.В.</w:t>
            </w:r>
          </w:p>
        </w:tc>
        <w:tc>
          <w:tcPr>
            <w:tcW w:w="236" w:type="dxa"/>
          </w:tcPr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культурно-исторического наследия Комитета по культуре Санкт-Петербурга</w:t>
            </w:r>
          </w:p>
        </w:tc>
      </w:tr>
      <w:tr w:rsidR="00317942" w:rsidTr="00317942">
        <w:trPr>
          <w:trHeight w:val="584"/>
        </w:trPr>
        <w:tc>
          <w:tcPr>
            <w:tcW w:w="3374" w:type="dxa"/>
            <w:hideMark/>
          </w:tcPr>
          <w:p w:rsidR="00DD2CDC" w:rsidRDefault="00DD2CDC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CDC">
              <w:rPr>
                <w:rFonts w:ascii="Times New Roman" w:hAnsi="Times New Roman" w:cs="Times New Roman"/>
                <w:sz w:val="24"/>
                <w:szCs w:val="24"/>
              </w:rPr>
              <w:t>Ханьков А.Л.</w:t>
            </w:r>
          </w:p>
          <w:p w:rsidR="00DD2CDC" w:rsidRDefault="00DD2CDC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2CDC" w:rsidRDefault="00DD2CDC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2CDC" w:rsidRDefault="00DD2CDC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2CDC" w:rsidRDefault="00DD2CDC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Хацкевич Е.П.</w:t>
            </w:r>
          </w:p>
        </w:tc>
        <w:tc>
          <w:tcPr>
            <w:tcW w:w="236" w:type="dxa"/>
          </w:tcPr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DD2CDC" w:rsidRDefault="00DD2CDC" w:rsidP="00DD2CDC">
            <w:pPr>
              <w:pStyle w:val="3"/>
              <w:jc w:val="both"/>
              <w:outlineLvl w:val="2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Заместитель начальника Управления </w:t>
            </w:r>
            <w:r w:rsidRPr="00801E24">
              <w:rPr>
                <w:rFonts w:ascii="Times New Roman" w:hAnsi="Times New Roman" w:cs="Times New Roman"/>
                <w:szCs w:val="24"/>
              </w:rPr>
              <w:t>городского кадастра</w:t>
            </w:r>
            <w:r>
              <w:rPr>
                <w:rFonts w:ascii="Times New Roman" w:hAnsi="Times New Roman" w:cs="Times New Roman"/>
                <w:szCs w:val="24"/>
              </w:rPr>
              <w:br/>
            </w:r>
            <w:r w:rsidRPr="00801E24">
              <w:rPr>
                <w:rFonts w:ascii="Times New Roman" w:hAnsi="Times New Roman" w:cs="Times New Roman"/>
                <w:szCs w:val="24"/>
              </w:rPr>
              <w:t xml:space="preserve">и мониторинга земель </w:t>
            </w:r>
            <w:r>
              <w:rPr>
                <w:rFonts w:ascii="Times New Roman" w:hAnsi="Times New Roman" w:cs="Times New Roman"/>
                <w:szCs w:val="24"/>
              </w:rPr>
              <w:t xml:space="preserve">– </w:t>
            </w:r>
            <w:r w:rsidRPr="00801E24">
              <w:rPr>
                <w:rFonts w:ascii="Times New Roman" w:hAnsi="Times New Roman" w:cs="Times New Roman"/>
                <w:szCs w:val="24"/>
              </w:rPr>
              <w:t>отдела</w:t>
            </w:r>
            <w:r w:rsidRPr="00801E24">
              <w:rPr>
                <w:rFonts w:ascii="Times New Roman" w:hAnsi="Times New Roman" w:cs="Times New Roman"/>
                <w:bCs/>
                <w:szCs w:val="24"/>
              </w:rPr>
              <w:t xml:space="preserve"> мониторинга и анализа распределения земель </w:t>
            </w:r>
            <w:r w:rsidRPr="00801E24">
              <w:rPr>
                <w:rFonts w:ascii="Times New Roman" w:hAnsi="Times New Roman" w:cs="Times New Roman"/>
                <w:szCs w:val="24"/>
              </w:rPr>
              <w:t>Комитета имущественных отношений Санкт-Петербурга</w:t>
            </w:r>
          </w:p>
          <w:p w:rsidR="00DD2CDC" w:rsidRDefault="00DD2CDC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 w:rsidP="005B2E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</w:tr>
    </w:tbl>
    <w:p w:rsidR="00DD2CDC" w:rsidRDefault="00DD2CDC" w:rsidP="005B2EA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95D75" w:rsidRDefault="00695D75" w:rsidP="005B2EA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5B2E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Комиссии: 1</w:t>
      </w:r>
      <w:r w:rsidR="00582194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:rsidR="00317942" w:rsidRDefault="00317942" w:rsidP="005B2EA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ПРИГЛАШЕННЫЕ:</w:t>
      </w:r>
    </w:p>
    <w:tbl>
      <w:tblPr>
        <w:tblStyle w:val="af0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4"/>
        <w:gridCol w:w="236"/>
        <w:gridCol w:w="6313"/>
      </w:tblGrid>
      <w:tr w:rsidR="00317942" w:rsidTr="00317942">
        <w:trPr>
          <w:trHeight w:val="853"/>
        </w:trPr>
        <w:tc>
          <w:tcPr>
            <w:tcW w:w="3374" w:type="dxa"/>
            <w:hideMark/>
          </w:tcPr>
          <w:p w:rsidR="00DD2CDC" w:rsidRDefault="00DD2C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582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Афонова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  <w:tc>
          <w:tcPr>
            <w:tcW w:w="236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DD2CDC" w:rsidRDefault="00DD2CDC" w:rsidP="00DD2C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582194" w:rsidP="00DD2C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строительства и землепользования администрации Калининского района Санкт-Петербурга</w:t>
            </w:r>
          </w:p>
        </w:tc>
      </w:tr>
      <w:tr w:rsidR="00317942" w:rsidTr="00317942">
        <w:trPr>
          <w:trHeight w:val="782"/>
        </w:trPr>
        <w:tc>
          <w:tcPr>
            <w:tcW w:w="3374" w:type="dxa"/>
            <w:hideMark/>
          </w:tcPr>
          <w:p w:rsidR="00DD2CDC" w:rsidRDefault="00DD2C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2CDC" w:rsidRDefault="00DD2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Беляков А.В.</w:t>
            </w:r>
          </w:p>
          <w:p w:rsidR="00DD2CDC" w:rsidRDefault="00DD2C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2CDC" w:rsidRDefault="00DD2C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2CDC" w:rsidRDefault="00DD2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Ганус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И.Ю.</w:t>
            </w:r>
          </w:p>
          <w:p w:rsidR="00DD2CDC" w:rsidRDefault="00DD2C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2CDC" w:rsidRDefault="00DD2C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582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Харламова М.В.</w:t>
            </w:r>
          </w:p>
        </w:tc>
        <w:tc>
          <w:tcPr>
            <w:tcW w:w="236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DD2CDC" w:rsidRDefault="00DD2CDC" w:rsidP="00DD2C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2CDC" w:rsidRDefault="00DD2CDC" w:rsidP="00DD2C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Помощник </w:t>
            </w:r>
            <w:proofErr w:type="gramStart"/>
            <w:r w:rsidR="00695D75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лена Совета Федерации Федерального Собрания Российской Федерации</w:t>
            </w:r>
            <w:proofErr w:type="gramEnd"/>
          </w:p>
          <w:p w:rsidR="00DD2CDC" w:rsidRDefault="00DD2CDC" w:rsidP="00DD2C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2CDC" w:rsidRDefault="00DD2CDC" w:rsidP="00DD2C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Первый заместитель председателя Комитета по науке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высшей школе</w:t>
            </w:r>
          </w:p>
          <w:p w:rsidR="00DD2CDC" w:rsidRDefault="00DD2CDC" w:rsidP="00DD2C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DD2CDC" w:rsidP="00DD2C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A23F4C">
              <w:rPr>
                <w:rFonts w:ascii="Times New Roman" w:hAnsi="Times New Roman" w:cs="Times New Roman"/>
                <w:sz w:val="24"/>
                <w:szCs w:val="24"/>
              </w:rPr>
              <w:t>редседатель Совета попечителей АНО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A23F4C">
              <w:rPr>
                <w:rFonts w:ascii="Times New Roman" w:hAnsi="Times New Roman" w:cs="Times New Roman"/>
                <w:sz w:val="24"/>
                <w:szCs w:val="24"/>
              </w:rPr>
              <w:t>«Центр культурных программ»</w:t>
            </w:r>
          </w:p>
        </w:tc>
      </w:tr>
      <w:tr w:rsidR="00317942" w:rsidTr="00317942">
        <w:trPr>
          <w:trHeight w:val="569"/>
        </w:trPr>
        <w:tc>
          <w:tcPr>
            <w:tcW w:w="3374" w:type="dxa"/>
            <w:hideMark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317942" w:rsidRDefault="003179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 w:rsidP="00DD2C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7942" w:rsidRDefault="00317942" w:rsidP="00C87CF4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317942" w:rsidRDefault="00317942" w:rsidP="00C87CF4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F0412" w:rsidP="00C87CF4">
      <w:pPr>
        <w:widowControl/>
        <w:numPr>
          <w:ilvl w:val="0"/>
          <w:numId w:val="2"/>
        </w:numPr>
        <w:autoSpaceDE/>
        <w:adjustRightInd/>
        <w:spacing w:line="276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увековечении памяти </w:t>
      </w:r>
      <w:r w:rsidR="00D34A15">
        <w:rPr>
          <w:rFonts w:ascii="Times New Roman" w:hAnsi="Times New Roman" w:cs="Times New Roman"/>
          <w:sz w:val="24"/>
          <w:szCs w:val="24"/>
        </w:rPr>
        <w:t>Алфё</w:t>
      </w:r>
      <w:r>
        <w:rPr>
          <w:rFonts w:ascii="Times New Roman" w:hAnsi="Times New Roman" w:cs="Times New Roman"/>
          <w:sz w:val="24"/>
          <w:szCs w:val="24"/>
        </w:rPr>
        <w:t>рова Ж.И.</w:t>
      </w:r>
    </w:p>
    <w:p w:rsidR="00317942" w:rsidRDefault="00D34A15" w:rsidP="00C87CF4">
      <w:pPr>
        <w:pStyle w:val="2"/>
        <w:numPr>
          <w:ilvl w:val="0"/>
          <w:numId w:val="2"/>
        </w:numPr>
        <w:spacing w:after="0" w:line="276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изменениях в составе Бюро Топонимической комиссии.</w:t>
      </w:r>
    </w:p>
    <w:p w:rsidR="00D34A15" w:rsidRDefault="00D34A15" w:rsidP="00C87CF4">
      <w:pPr>
        <w:pStyle w:val="2"/>
        <w:numPr>
          <w:ilvl w:val="0"/>
          <w:numId w:val="2"/>
        </w:numPr>
        <w:spacing w:after="0" w:line="276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Разное.</w:t>
      </w:r>
    </w:p>
    <w:p w:rsidR="00317942" w:rsidRDefault="00317942" w:rsidP="00C87CF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C87CF4">
      <w:pPr>
        <w:numPr>
          <w:ilvl w:val="0"/>
          <w:numId w:val="4"/>
        </w:numPr>
        <w:spacing w:line="276" w:lineRule="auto"/>
        <w:ind w:left="142" w:hanging="426"/>
        <w:jc w:val="both"/>
        <w:rPr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СЛУШАЛИ: Об увековечении памяти </w:t>
      </w:r>
      <w:r w:rsidR="00D34A15">
        <w:rPr>
          <w:rFonts w:ascii="Times New Roman" w:hAnsi="Times New Roman" w:cs="Times New Roman"/>
          <w:b/>
          <w:sz w:val="24"/>
          <w:szCs w:val="24"/>
        </w:rPr>
        <w:t>академика Жореса Ивановича Алфёрова.</w:t>
      </w:r>
    </w:p>
    <w:p w:rsidR="00317942" w:rsidRDefault="00317942" w:rsidP="00C87CF4">
      <w:pPr>
        <w:spacing w:line="276" w:lineRule="auto"/>
        <w:ind w:left="-284"/>
        <w:jc w:val="both"/>
        <w:rPr>
          <w:b/>
        </w:rPr>
      </w:pPr>
    </w:p>
    <w:p w:rsidR="00317942" w:rsidRDefault="00317942" w:rsidP="00C87CF4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Докладчик</w:t>
      </w:r>
      <w:r>
        <w:t xml:space="preserve">: </w:t>
      </w:r>
      <w:r w:rsidR="00D34A15">
        <w:rPr>
          <w:rFonts w:ascii="Times New Roman" w:hAnsi="Times New Roman" w:cs="Times New Roman"/>
          <w:sz w:val="24"/>
          <w:szCs w:val="24"/>
        </w:rPr>
        <w:t>Сухенко Константин Эдуардович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87CF4" w:rsidRDefault="00C87CF4" w:rsidP="00C87CF4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D34A15" w:rsidRDefault="00D34A15" w:rsidP="003F0412">
      <w:pPr>
        <w:spacing w:line="276" w:lineRule="auto"/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соответствии с Указом Президента </w:t>
      </w:r>
      <w:r w:rsidR="00B04F9B">
        <w:rPr>
          <w:rFonts w:ascii="Times New Roman" w:hAnsi="Times New Roman" w:cs="Times New Roman"/>
          <w:sz w:val="24"/>
          <w:szCs w:val="24"/>
        </w:rPr>
        <w:t>Российской Федерации от 12.07.2019 №332</w:t>
      </w:r>
      <w:r w:rsidR="003F0412">
        <w:rPr>
          <w:rFonts w:ascii="Times New Roman" w:hAnsi="Times New Roman" w:cs="Times New Roman"/>
          <w:sz w:val="24"/>
          <w:szCs w:val="24"/>
        </w:rPr>
        <w:br/>
        <w:t xml:space="preserve">«Об увековечении памяти </w:t>
      </w:r>
      <w:proofErr w:type="spellStart"/>
      <w:r w:rsidR="003F0412">
        <w:rPr>
          <w:rFonts w:ascii="Times New Roman" w:hAnsi="Times New Roman" w:cs="Times New Roman"/>
          <w:sz w:val="24"/>
          <w:szCs w:val="24"/>
        </w:rPr>
        <w:t>Ж.И.</w:t>
      </w:r>
      <w:r w:rsidR="00B04F9B">
        <w:rPr>
          <w:rFonts w:ascii="Times New Roman" w:hAnsi="Times New Roman" w:cs="Times New Roman"/>
          <w:sz w:val="24"/>
          <w:szCs w:val="24"/>
        </w:rPr>
        <w:t>Алфёрова</w:t>
      </w:r>
      <w:proofErr w:type="spellEnd"/>
      <w:r w:rsidR="00B04F9B">
        <w:rPr>
          <w:rFonts w:ascii="Times New Roman" w:hAnsi="Times New Roman" w:cs="Times New Roman"/>
          <w:sz w:val="24"/>
          <w:szCs w:val="24"/>
        </w:rPr>
        <w:t xml:space="preserve">» Бюро Топонимической комиссии предлагает рассмотреть следующие </w:t>
      </w:r>
      <w:r w:rsidR="00B04F9B" w:rsidRPr="00695D75">
        <w:rPr>
          <w:rFonts w:ascii="Times New Roman" w:hAnsi="Times New Roman" w:cs="Times New Roman"/>
          <w:sz w:val="24"/>
          <w:szCs w:val="24"/>
        </w:rPr>
        <w:t>варианты увековечения памяти выдающегося российского физика, л</w:t>
      </w:r>
      <w:r w:rsidR="003F0412" w:rsidRPr="00695D75">
        <w:rPr>
          <w:rFonts w:ascii="Times New Roman" w:hAnsi="Times New Roman" w:cs="Times New Roman"/>
          <w:sz w:val="24"/>
          <w:szCs w:val="24"/>
        </w:rPr>
        <w:t xml:space="preserve">ауреата Нобелевской премии, Почетного </w:t>
      </w:r>
      <w:r w:rsidR="00695D75" w:rsidRPr="00695D75">
        <w:rPr>
          <w:rFonts w:ascii="Times New Roman" w:hAnsi="Times New Roman" w:cs="Times New Roman"/>
          <w:sz w:val="24"/>
          <w:szCs w:val="24"/>
        </w:rPr>
        <w:t>гражданина</w:t>
      </w:r>
      <w:r w:rsidR="003F0412" w:rsidRPr="00695D75">
        <w:rPr>
          <w:rFonts w:ascii="Times New Roman" w:hAnsi="Times New Roman" w:cs="Times New Roman"/>
          <w:sz w:val="24"/>
          <w:szCs w:val="24"/>
        </w:rPr>
        <w:t xml:space="preserve"> Санкт-Петербурга </w:t>
      </w:r>
      <w:r w:rsidR="00B04F9B" w:rsidRPr="00695D75">
        <w:rPr>
          <w:rFonts w:ascii="Times New Roman" w:hAnsi="Times New Roman" w:cs="Times New Roman"/>
          <w:sz w:val="24"/>
          <w:szCs w:val="24"/>
        </w:rPr>
        <w:t>Алфёрова</w:t>
      </w:r>
      <w:r w:rsidR="003F0412">
        <w:rPr>
          <w:rFonts w:ascii="Times New Roman" w:hAnsi="Times New Roman" w:cs="Times New Roman"/>
          <w:sz w:val="24"/>
          <w:szCs w:val="24"/>
        </w:rPr>
        <w:t xml:space="preserve"> Ж.И.</w:t>
      </w:r>
      <w:r w:rsidR="003F0412">
        <w:rPr>
          <w:rFonts w:ascii="Times New Roman" w:hAnsi="Times New Roman" w:cs="Times New Roman"/>
          <w:sz w:val="24"/>
          <w:szCs w:val="24"/>
        </w:rPr>
        <w:br/>
      </w:r>
      <w:r w:rsidR="00B04F9B">
        <w:rPr>
          <w:rFonts w:ascii="Times New Roman" w:hAnsi="Times New Roman" w:cs="Times New Roman"/>
          <w:sz w:val="24"/>
          <w:szCs w:val="24"/>
        </w:rPr>
        <w:t>(1930-2019):</w:t>
      </w:r>
      <w:proofErr w:type="gramEnd"/>
    </w:p>
    <w:p w:rsidR="00B04F9B" w:rsidRDefault="00B04F9B" w:rsidP="00C87CF4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F0412" w:rsidRPr="003F0412" w:rsidRDefault="00B04F9B" w:rsidP="003F0412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04F9B">
        <w:rPr>
          <w:rFonts w:ascii="Times New Roman" w:hAnsi="Times New Roman" w:cs="Times New Roman"/>
          <w:b/>
          <w:sz w:val="24"/>
          <w:szCs w:val="24"/>
        </w:rPr>
        <w:t>Безымянный сад между проспектом Науки и улицей Верности (ИН 4107).</w:t>
      </w:r>
      <w:r w:rsidR="003F0412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Сад расположен на территории Калининского района Санкт-Петербурга, имеет площадь более 8 </w:t>
      </w:r>
      <w:r w:rsidR="003C48A7">
        <w:rPr>
          <w:rFonts w:ascii="Times New Roman" w:hAnsi="Times New Roman" w:cs="Times New Roman"/>
          <w:sz w:val="24"/>
          <w:szCs w:val="24"/>
        </w:rPr>
        <w:t>га</w:t>
      </w:r>
      <w:r>
        <w:rPr>
          <w:rFonts w:ascii="Times New Roman" w:hAnsi="Times New Roman" w:cs="Times New Roman"/>
          <w:sz w:val="24"/>
          <w:szCs w:val="24"/>
        </w:rPr>
        <w:t xml:space="preserve">, прекрасно благоустроен. </w:t>
      </w:r>
      <w:r w:rsidR="003F0412" w:rsidRPr="003F0412">
        <w:rPr>
          <w:rFonts w:ascii="Times New Roman" w:hAnsi="Times New Roman" w:cs="Times New Roman"/>
          <w:sz w:val="24"/>
          <w:szCs w:val="24"/>
        </w:rPr>
        <w:t xml:space="preserve">Поблизости расположены проспект Науки, улицы Карпинского, Софьи Ковалевской, Бутлерова и Крашенинникова. </w:t>
      </w:r>
    </w:p>
    <w:p w:rsidR="003F0412" w:rsidRDefault="003F0412" w:rsidP="00C87CF4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B7DAB" w:rsidRDefault="00B04F9B" w:rsidP="00C87CF4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Часть улицы Фаворского от Политехнической </w:t>
      </w:r>
      <w:r w:rsidR="003C48A7">
        <w:rPr>
          <w:rFonts w:ascii="Times New Roman" w:hAnsi="Times New Roman" w:cs="Times New Roman"/>
          <w:b/>
          <w:sz w:val="24"/>
          <w:szCs w:val="24"/>
        </w:rPr>
        <w:t xml:space="preserve">улицы </w:t>
      </w:r>
      <w:r>
        <w:rPr>
          <w:rFonts w:ascii="Times New Roman" w:hAnsi="Times New Roman" w:cs="Times New Roman"/>
          <w:b/>
          <w:sz w:val="24"/>
          <w:szCs w:val="24"/>
        </w:rPr>
        <w:t xml:space="preserve">до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Гжатской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улицы. </w:t>
      </w:r>
      <w:r w:rsidR="003F0412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Указанная часть улицы не имеет нумерации домов</w:t>
      </w:r>
      <w:r w:rsidR="003C48A7">
        <w:rPr>
          <w:rFonts w:ascii="Times New Roman" w:hAnsi="Times New Roman" w:cs="Times New Roman"/>
          <w:sz w:val="24"/>
          <w:szCs w:val="24"/>
        </w:rPr>
        <w:t xml:space="preserve"> по улице Фаворского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3C48A7">
        <w:rPr>
          <w:rFonts w:ascii="Times New Roman" w:hAnsi="Times New Roman" w:cs="Times New Roman"/>
          <w:sz w:val="24"/>
          <w:szCs w:val="24"/>
        </w:rPr>
        <w:t>Проезд ведет</w:t>
      </w:r>
      <w:r w:rsidR="003F0412">
        <w:rPr>
          <w:rFonts w:ascii="Times New Roman" w:hAnsi="Times New Roman" w:cs="Times New Roman"/>
          <w:sz w:val="24"/>
          <w:szCs w:val="24"/>
        </w:rPr>
        <w:br/>
      </w:r>
      <w:r w:rsidR="003C48A7">
        <w:rPr>
          <w:rFonts w:ascii="Times New Roman" w:hAnsi="Times New Roman" w:cs="Times New Roman"/>
          <w:sz w:val="24"/>
          <w:szCs w:val="24"/>
        </w:rPr>
        <w:t>от Политехнической улицы к</w:t>
      </w:r>
      <w:r>
        <w:rPr>
          <w:rFonts w:ascii="Times New Roman" w:hAnsi="Times New Roman" w:cs="Times New Roman"/>
          <w:sz w:val="24"/>
          <w:szCs w:val="24"/>
        </w:rPr>
        <w:t xml:space="preserve"> Академическ</w:t>
      </w:r>
      <w:r w:rsidR="003C48A7">
        <w:rPr>
          <w:rFonts w:ascii="Times New Roman" w:hAnsi="Times New Roman" w:cs="Times New Roman"/>
          <w:sz w:val="24"/>
          <w:szCs w:val="24"/>
        </w:rPr>
        <w:t>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48A7">
        <w:rPr>
          <w:rFonts w:ascii="Times New Roman" w:hAnsi="Times New Roman" w:cs="Times New Roman"/>
          <w:sz w:val="24"/>
          <w:szCs w:val="24"/>
        </w:rPr>
        <w:t>университету РАН, получившему имя</w:t>
      </w:r>
      <w:r w:rsidR="003F0412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Алфёрова</w:t>
      </w:r>
      <w:r w:rsidR="003F0412">
        <w:rPr>
          <w:rFonts w:ascii="Times New Roman" w:hAnsi="Times New Roman" w:cs="Times New Roman"/>
          <w:sz w:val="24"/>
          <w:szCs w:val="24"/>
        </w:rPr>
        <w:t xml:space="preserve"> Ж.И.</w:t>
      </w:r>
    </w:p>
    <w:p w:rsidR="003C48A7" w:rsidRDefault="003C48A7" w:rsidP="00C87CF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04F9B" w:rsidRPr="00B04F9B" w:rsidRDefault="00B04F9B" w:rsidP="00C87CF4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Безымянная площадь на пересечении </w:t>
      </w:r>
      <w:r w:rsidR="003C48A7">
        <w:rPr>
          <w:rFonts w:ascii="Times New Roman" w:hAnsi="Times New Roman" w:cs="Times New Roman"/>
          <w:b/>
          <w:sz w:val="24"/>
          <w:szCs w:val="24"/>
        </w:rPr>
        <w:t>проспекта Науки и улицы Руставе</w:t>
      </w:r>
      <w:r>
        <w:rPr>
          <w:rFonts w:ascii="Times New Roman" w:hAnsi="Times New Roman" w:cs="Times New Roman"/>
          <w:b/>
          <w:sz w:val="24"/>
          <w:szCs w:val="24"/>
        </w:rPr>
        <w:t>ли.</w:t>
      </w:r>
    </w:p>
    <w:p w:rsidR="00317942" w:rsidRDefault="00317942" w:rsidP="00C87CF4">
      <w:pPr>
        <w:spacing w:line="276" w:lineRule="auto"/>
        <w:ind w:left="-284"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C5DAA" w:rsidRDefault="00317942" w:rsidP="00C87CF4">
      <w:pPr>
        <w:spacing w:line="276" w:lineRule="auto"/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Выступил</w:t>
      </w:r>
      <w:r w:rsidR="008067E4">
        <w:rPr>
          <w:rFonts w:ascii="Times New Roman" w:hAnsi="Times New Roman" w:cs="Times New Roman"/>
          <w:b/>
          <w:bCs/>
          <w:sz w:val="24"/>
          <w:szCs w:val="24"/>
        </w:rPr>
        <w:t>а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067E4">
        <w:rPr>
          <w:rFonts w:ascii="Times New Roman" w:hAnsi="Times New Roman" w:cs="Times New Roman"/>
          <w:bCs/>
          <w:sz w:val="24"/>
          <w:szCs w:val="24"/>
        </w:rPr>
        <w:t>Федоренко Зоя Евгеньевна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69132E">
        <w:rPr>
          <w:rFonts w:ascii="Times New Roman" w:hAnsi="Times New Roman" w:cs="Times New Roman"/>
          <w:bCs/>
          <w:sz w:val="24"/>
          <w:szCs w:val="24"/>
        </w:rPr>
        <w:t>Указа</w:t>
      </w:r>
      <w:r w:rsidR="008067E4">
        <w:rPr>
          <w:rFonts w:ascii="Times New Roman" w:hAnsi="Times New Roman" w:cs="Times New Roman"/>
          <w:bCs/>
          <w:sz w:val="24"/>
          <w:szCs w:val="24"/>
        </w:rPr>
        <w:t xml:space="preserve">нная часть улицы Фаворского </w:t>
      </w:r>
      <w:r w:rsidR="0069132E">
        <w:rPr>
          <w:rFonts w:ascii="Times New Roman" w:hAnsi="Times New Roman" w:cs="Times New Roman"/>
          <w:bCs/>
          <w:sz w:val="24"/>
          <w:szCs w:val="24"/>
        </w:rPr>
        <w:t>не имеет сквозного проезда, проект планировки на данную территорию отсутствует</w:t>
      </w:r>
      <w:r w:rsidR="003F0412">
        <w:rPr>
          <w:rFonts w:ascii="Times New Roman" w:hAnsi="Times New Roman" w:cs="Times New Roman"/>
          <w:bCs/>
          <w:sz w:val="24"/>
          <w:szCs w:val="24"/>
        </w:rPr>
        <w:br/>
      </w:r>
      <w:r w:rsidR="0069132E">
        <w:rPr>
          <w:rFonts w:ascii="Times New Roman" w:hAnsi="Times New Roman" w:cs="Times New Roman"/>
          <w:bCs/>
          <w:sz w:val="24"/>
          <w:szCs w:val="24"/>
        </w:rPr>
        <w:t>и не разрабатывается, оформление полноценного проезда в таких условиях невозможно.</w:t>
      </w:r>
      <w:r w:rsidR="008067E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F0412">
        <w:rPr>
          <w:rFonts w:ascii="Times New Roman" w:hAnsi="Times New Roman" w:cs="Times New Roman"/>
          <w:bCs/>
          <w:sz w:val="24"/>
          <w:szCs w:val="24"/>
        </w:rPr>
        <w:t xml:space="preserve">Рассмотрение </w:t>
      </w:r>
      <w:r w:rsidR="003F0412" w:rsidRPr="003F0412">
        <w:rPr>
          <w:rFonts w:ascii="Times New Roman" w:hAnsi="Times New Roman" w:cs="Times New Roman"/>
          <w:sz w:val="24"/>
          <w:szCs w:val="24"/>
        </w:rPr>
        <w:t>площади на пересечении проспекта Науки и улицы Руставели</w:t>
      </w:r>
      <w:r w:rsidR="003F0412">
        <w:rPr>
          <w:rFonts w:ascii="Times New Roman" w:hAnsi="Times New Roman" w:cs="Times New Roman"/>
          <w:bCs/>
          <w:sz w:val="24"/>
          <w:szCs w:val="24"/>
        </w:rPr>
        <w:t xml:space="preserve"> в качестве возможного объекта для наименования не представляется возможным, так как </w:t>
      </w:r>
      <w:r w:rsidR="009C5DAA">
        <w:rPr>
          <w:rFonts w:ascii="Times New Roman" w:hAnsi="Times New Roman" w:cs="Times New Roman"/>
          <w:bCs/>
          <w:sz w:val="24"/>
          <w:szCs w:val="24"/>
        </w:rPr>
        <w:t>указанный</w:t>
      </w:r>
      <w:r w:rsidR="008067E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067E4">
        <w:rPr>
          <w:rFonts w:ascii="Times New Roman" w:hAnsi="Times New Roman" w:cs="Times New Roman"/>
          <w:bCs/>
          <w:sz w:val="24"/>
          <w:szCs w:val="24"/>
        </w:rPr>
        <w:lastRenderedPageBreak/>
        <w:t>перекрёсток</w:t>
      </w:r>
      <w:r w:rsidR="003F041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067E4">
        <w:rPr>
          <w:rFonts w:ascii="Times New Roman" w:hAnsi="Times New Roman" w:cs="Times New Roman"/>
          <w:bCs/>
          <w:sz w:val="24"/>
          <w:szCs w:val="24"/>
        </w:rPr>
        <w:t>с круговым движением не классифицируется как площадь.</w:t>
      </w:r>
    </w:p>
    <w:p w:rsidR="00317942" w:rsidRDefault="008067E4" w:rsidP="00C87CF4">
      <w:pPr>
        <w:spacing w:line="276" w:lineRule="auto"/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083A09" w:rsidRDefault="00083A09" w:rsidP="00C87CF4">
      <w:pPr>
        <w:spacing w:line="276" w:lineRule="auto"/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F4CBD">
        <w:rPr>
          <w:rFonts w:ascii="Times New Roman" w:hAnsi="Times New Roman" w:cs="Times New Roman"/>
          <w:b/>
          <w:bCs/>
          <w:sz w:val="24"/>
          <w:szCs w:val="24"/>
        </w:rPr>
        <w:t xml:space="preserve">Выступил: </w:t>
      </w:r>
      <w:r w:rsidR="008067E4">
        <w:rPr>
          <w:rFonts w:ascii="Times New Roman" w:hAnsi="Times New Roman" w:cs="Times New Roman"/>
          <w:bCs/>
          <w:sz w:val="24"/>
          <w:szCs w:val="24"/>
        </w:rPr>
        <w:t>Рыжков Андрей Борисович</w:t>
      </w:r>
      <w:r w:rsidRPr="00CF4CB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8067E4">
        <w:rPr>
          <w:rFonts w:ascii="Times New Roman" w:hAnsi="Times New Roman" w:cs="Times New Roman"/>
          <w:bCs/>
          <w:sz w:val="24"/>
          <w:szCs w:val="24"/>
        </w:rPr>
        <w:t xml:space="preserve">В таком случае остается вариант присвоения </w:t>
      </w:r>
      <w:r w:rsidR="009C5DAA">
        <w:rPr>
          <w:rFonts w:ascii="Times New Roman" w:hAnsi="Times New Roman" w:cs="Times New Roman"/>
          <w:bCs/>
          <w:sz w:val="24"/>
          <w:szCs w:val="24"/>
        </w:rPr>
        <w:t>названия</w:t>
      </w:r>
      <w:r w:rsidR="008067E4">
        <w:rPr>
          <w:rFonts w:ascii="Times New Roman" w:hAnsi="Times New Roman" w:cs="Times New Roman"/>
          <w:bCs/>
          <w:sz w:val="24"/>
          <w:szCs w:val="24"/>
        </w:rPr>
        <w:t xml:space="preserve"> саду</w:t>
      </w:r>
      <w:r w:rsidR="003F0412">
        <w:rPr>
          <w:rFonts w:ascii="Times New Roman" w:hAnsi="Times New Roman" w:cs="Times New Roman"/>
          <w:bCs/>
          <w:sz w:val="24"/>
          <w:szCs w:val="24"/>
        </w:rPr>
        <w:t>. Н</w:t>
      </w:r>
      <w:r w:rsidR="008067E4">
        <w:rPr>
          <w:rFonts w:ascii="Times New Roman" w:hAnsi="Times New Roman" w:cs="Times New Roman"/>
          <w:bCs/>
          <w:sz w:val="24"/>
          <w:szCs w:val="24"/>
        </w:rPr>
        <w:t>еобходимо определит</w:t>
      </w:r>
      <w:r w:rsidR="009C5DAA">
        <w:rPr>
          <w:rFonts w:ascii="Times New Roman" w:hAnsi="Times New Roman" w:cs="Times New Roman"/>
          <w:bCs/>
          <w:sz w:val="24"/>
          <w:szCs w:val="24"/>
        </w:rPr>
        <w:t>ь</w:t>
      </w:r>
      <w:r w:rsidR="008067E4">
        <w:rPr>
          <w:rFonts w:ascii="Times New Roman" w:hAnsi="Times New Roman" w:cs="Times New Roman"/>
          <w:bCs/>
          <w:sz w:val="24"/>
          <w:szCs w:val="24"/>
        </w:rPr>
        <w:t xml:space="preserve">ся с </w:t>
      </w:r>
      <w:r w:rsidR="009C5DAA">
        <w:rPr>
          <w:rFonts w:ascii="Times New Roman" w:hAnsi="Times New Roman" w:cs="Times New Roman"/>
          <w:bCs/>
          <w:sz w:val="24"/>
          <w:szCs w:val="24"/>
        </w:rPr>
        <w:t>формой</w:t>
      </w:r>
      <w:r w:rsidR="008067E4">
        <w:rPr>
          <w:rFonts w:ascii="Times New Roman" w:hAnsi="Times New Roman" w:cs="Times New Roman"/>
          <w:bCs/>
          <w:sz w:val="24"/>
          <w:szCs w:val="24"/>
        </w:rPr>
        <w:t xml:space="preserve"> наименования</w:t>
      </w:r>
      <w:r w:rsidR="009C5DAA">
        <w:rPr>
          <w:rFonts w:ascii="Times New Roman" w:hAnsi="Times New Roman" w:cs="Times New Roman"/>
          <w:bCs/>
          <w:sz w:val="24"/>
          <w:szCs w:val="24"/>
        </w:rPr>
        <w:t>. Предлагаю</w:t>
      </w:r>
      <w:r w:rsidR="008067E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F0412">
        <w:rPr>
          <w:rFonts w:ascii="Times New Roman" w:hAnsi="Times New Roman" w:cs="Times New Roman"/>
          <w:bCs/>
          <w:sz w:val="24"/>
          <w:szCs w:val="24"/>
        </w:rPr>
        <w:t xml:space="preserve">вариант – </w:t>
      </w:r>
      <w:r w:rsidR="003F0412">
        <w:rPr>
          <w:rFonts w:ascii="Times New Roman" w:hAnsi="Times New Roman" w:cs="Times New Roman"/>
          <w:bCs/>
          <w:sz w:val="24"/>
          <w:szCs w:val="24"/>
        </w:rPr>
        <w:br/>
        <w:t>«</w:t>
      </w:r>
      <w:r w:rsidR="008067E4">
        <w:rPr>
          <w:rFonts w:ascii="Times New Roman" w:hAnsi="Times New Roman" w:cs="Times New Roman"/>
          <w:bCs/>
          <w:sz w:val="24"/>
          <w:szCs w:val="24"/>
        </w:rPr>
        <w:t xml:space="preserve">сад Академика </w:t>
      </w:r>
      <w:r w:rsidR="009C5DAA">
        <w:rPr>
          <w:rFonts w:ascii="Times New Roman" w:hAnsi="Times New Roman" w:cs="Times New Roman"/>
          <w:bCs/>
          <w:sz w:val="24"/>
          <w:szCs w:val="24"/>
        </w:rPr>
        <w:t>Алфёрова</w:t>
      </w:r>
      <w:r w:rsidR="003F0412">
        <w:rPr>
          <w:rFonts w:ascii="Times New Roman" w:hAnsi="Times New Roman" w:cs="Times New Roman"/>
          <w:bCs/>
          <w:sz w:val="24"/>
          <w:szCs w:val="24"/>
        </w:rPr>
        <w:t>»</w:t>
      </w:r>
      <w:r w:rsidR="008067E4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4B7DAB" w:rsidRPr="00CF4CBD" w:rsidRDefault="004B7DAB" w:rsidP="00C87CF4">
      <w:pPr>
        <w:spacing w:line="276" w:lineRule="auto"/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17942" w:rsidRDefault="00317942" w:rsidP="00C87CF4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 w:rsidR="008067E4">
        <w:rPr>
          <w:rFonts w:ascii="Times New Roman" w:hAnsi="Times New Roman" w:cs="Times New Roman"/>
          <w:sz w:val="24"/>
          <w:szCs w:val="24"/>
        </w:rPr>
        <w:t>Мартынов Геннадий Георгиевич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067E4">
        <w:rPr>
          <w:rFonts w:ascii="Times New Roman" w:hAnsi="Times New Roman" w:cs="Times New Roman"/>
          <w:sz w:val="24"/>
          <w:szCs w:val="24"/>
        </w:rPr>
        <w:t>Мне представляется наиболее удачным вариант сад Жореса Алфёрова</w:t>
      </w:r>
      <w:r w:rsidR="00770B4F">
        <w:rPr>
          <w:rFonts w:ascii="Times New Roman" w:hAnsi="Times New Roman" w:cs="Times New Roman"/>
          <w:sz w:val="24"/>
          <w:szCs w:val="24"/>
        </w:rPr>
        <w:t>,</w:t>
      </w:r>
      <w:r w:rsidR="008067E4">
        <w:rPr>
          <w:rFonts w:ascii="Times New Roman" w:hAnsi="Times New Roman" w:cs="Times New Roman"/>
          <w:sz w:val="24"/>
          <w:szCs w:val="24"/>
        </w:rPr>
        <w:t xml:space="preserve"> поскольку Жорес Иванович был не просто академиком, но лауреатом большого числа премий, и главное – лауреатом Нобелевской премии.</w:t>
      </w:r>
    </w:p>
    <w:p w:rsidR="00C87CF4" w:rsidRDefault="00C87CF4" w:rsidP="00C87CF4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C87CF4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C87CF4" w:rsidRDefault="00C87CF4" w:rsidP="00C87CF4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770B4F" w:rsidRPr="00770B4F" w:rsidRDefault="00770B4F" w:rsidP="00C87CF4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Сад Жореса Алфёрова</w:t>
      </w:r>
    </w:p>
    <w:p w:rsidR="00317942" w:rsidRDefault="00770B4F" w:rsidP="00C87CF4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13</w:t>
      </w:r>
    </w:p>
    <w:p w:rsidR="00317942" w:rsidRDefault="00317942" w:rsidP="00C87CF4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</w:t>
      </w:r>
      <w:r w:rsidR="009C5DAA">
        <w:rPr>
          <w:rFonts w:ascii="Times New Roman" w:hAnsi="Times New Roman" w:cs="Times New Roman"/>
          <w:sz w:val="24"/>
          <w:szCs w:val="24"/>
        </w:rPr>
        <w:t>3</w:t>
      </w:r>
    </w:p>
    <w:p w:rsidR="00317942" w:rsidRDefault="00770B4F" w:rsidP="00C87CF4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Воздержались – </w:t>
      </w:r>
      <w:r w:rsidR="009C5DAA">
        <w:rPr>
          <w:rFonts w:ascii="Times New Roman" w:hAnsi="Times New Roman" w:cs="Times New Roman"/>
          <w:sz w:val="24"/>
          <w:szCs w:val="24"/>
        </w:rPr>
        <w:t>3</w:t>
      </w:r>
    </w:p>
    <w:p w:rsidR="00317942" w:rsidRDefault="00317942" w:rsidP="00C87CF4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C87CF4">
      <w:pPr>
        <w:pStyle w:val="ae"/>
        <w:spacing w:after="0"/>
        <w:ind w:left="-284"/>
        <w:rPr>
          <w:rFonts w:ascii="Times New Roman" w:hAnsi="Times New Roman" w:cs="Times New Roman"/>
          <w:b/>
          <w:sz w:val="24"/>
          <w:szCs w:val="24"/>
        </w:rPr>
      </w:pPr>
      <w:r w:rsidRPr="00EC5064"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770B4F" w:rsidRDefault="00770B4F" w:rsidP="00C87CF4">
      <w:pPr>
        <w:pStyle w:val="ae"/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Присвоить безымянному саду между пр</w:t>
      </w:r>
      <w:r w:rsidR="003F0412">
        <w:rPr>
          <w:rFonts w:ascii="Times New Roman" w:hAnsi="Times New Roman" w:cs="Times New Roman"/>
          <w:sz w:val="24"/>
          <w:szCs w:val="24"/>
        </w:rPr>
        <w:t xml:space="preserve">оспектом </w:t>
      </w:r>
      <w:r>
        <w:rPr>
          <w:rFonts w:ascii="Times New Roman" w:hAnsi="Times New Roman" w:cs="Times New Roman"/>
          <w:sz w:val="24"/>
          <w:szCs w:val="24"/>
        </w:rPr>
        <w:t>Науки и ул</w:t>
      </w:r>
      <w:r w:rsidR="003F0412">
        <w:rPr>
          <w:rFonts w:ascii="Times New Roman" w:hAnsi="Times New Roman" w:cs="Times New Roman"/>
          <w:sz w:val="24"/>
          <w:szCs w:val="24"/>
        </w:rPr>
        <w:t>ицей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="003F0412">
        <w:rPr>
          <w:rFonts w:ascii="Times New Roman" w:hAnsi="Times New Roman" w:cs="Times New Roman"/>
          <w:sz w:val="24"/>
          <w:szCs w:val="24"/>
        </w:rPr>
        <w:t xml:space="preserve">ерности в Калининском районе </w:t>
      </w:r>
      <w:r>
        <w:rPr>
          <w:rFonts w:ascii="Times New Roman" w:hAnsi="Times New Roman" w:cs="Times New Roman"/>
          <w:sz w:val="24"/>
          <w:szCs w:val="24"/>
        </w:rPr>
        <w:t xml:space="preserve">Санкт-Петербурга наименование </w:t>
      </w:r>
      <w:r w:rsidR="003F0412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сад Жореса Алфёрова</w:t>
      </w:r>
      <w:r w:rsidR="003F0412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70B4F" w:rsidRPr="00770B4F" w:rsidRDefault="00770B4F" w:rsidP="00C87CF4">
      <w:pPr>
        <w:pStyle w:val="ae"/>
        <w:spacing w:after="0"/>
        <w:ind w:left="-284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C87CF4">
      <w:pPr>
        <w:numPr>
          <w:ilvl w:val="0"/>
          <w:numId w:val="4"/>
        </w:numPr>
        <w:spacing w:line="276" w:lineRule="auto"/>
        <w:ind w:left="142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770B4F">
        <w:rPr>
          <w:rFonts w:ascii="Times New Roman" w:hAnsi="Times New Roman" w:cs="Times New Roman"/>
          <w:b/>
          <w:sz w:val="24"/>
          <w:szCs w:val="24"/>
        </w:rPr>
        <w:t>Об изменениях в составе Бюро Топонимической комиссии.</w:t>
      </w:r>
    </w:p>
    <w:p w:rsidR="00317942" w:rsidRDefault="00317942" w:rsidP="00C87CF4">
      <w:pPr>
        <w:spacing w:line="276" w:lineRule="auto"/>
        <w:ind w:left="-284"/>
        <w:jc w:val="both"/>
        <w:rPr>
          <w:b/>
        </w:rPr>
      </w:pPr>
    </w:p>
    <w:p w:rsidR="00FD60D9" w:rsidRDefault="00317942" w:rsidP="00FD60D9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Докладчик</w:t>
      </w:r>
      <w:r>
        <w:t xml:space="preserve">: </w:t>
      </w:r>
      <w:r w:rsidR="00770B4F">
        <w:rPr>
          <w:rFonts w:ascii="Times New Roman" w:hAnsi="Times New Roman" w:cs="Times New Roman"/>
          <w:sz w:val="24"/>
          <w:szCs w:val="24"/>
        </w:rPr>
        <w:t>Сухенко Константин Эдуардович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D60D9" w:rsidRDefault="00FD60D9" w:rsidP="00FD60D9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FD60D9" w:rsidRPr="00EE19F6" w:rsidRDefault="00770B4F" w:rsidP="00FD60D9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E19F6">
        <w:rPr>
          <w:rFonts w:ascii="Times New Roman" w:hAnsi="Times New Roman" w:cs="Times New Roman"/>
          <w:sz w:val="24"/>
          <w:szCs w:val="24"/>
        </w:rPr>
        <w:t>Предлагается утвердить следующий состав Бюро Топонимической комиссии:</w:t>
      </w:r>
    </w:p>
    <w:p w:rsidR="00FD60D9" w:rsidRPr="00EE19F6" w:rsidRDefault="005320FE" w:rsidP="00FD60D9">
      <w:pPr>
        <w:spacing w:line="276" w:lineRule="auto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EE19F6">
        <w:rPr>
          <w:rFonts w:ascii="Times New Roman" w:hAnsi="Times New Roman" w:cs="Times New Roman"/>
          <w:sz w:val="24"/>
          <w:szCs w:val="24"/>
        </w:rPr>
        <w:t>Смирнова Елена Александровна</w:t>
      </w:r>
    </w:p>
    <w:p w:rsidR="00FD60D9" w:rsidRPr="00EE19F6" w:rsidRDefault="005320FE" w:rsidP="00FD60D9">
      <w:pPr>
        <w:spacing w:line="276" w:lineRule="auto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19F6">
        <w:rPr>
          <w:rFonts w:ascii="Times New Roman" w:hAnsi="Times New Roman" w:cs="Times New Roman"/>
          <w:sz w:val="24"/>
          <w:szCs w:val="24"/>
        </w:rPr>
        <w:t>Скрелин</w:t>
      </w:r>
      <w:proofErr w:type="spellEnd"/>
      <w:r w:rsidRPr="00EE19F6">
        <w:rPr>
          <w:rFonts w:ascii="Times New Roman" w:hAnsi="Times New Roman" w:cs="Times New Roman"/>
          <w:sz w:val="24"/>
          <w:szCs w:val="24"/>
        </w:rPr>
        <w:t xml:space="preserve"> Павел Анатольевич</w:t>
      </w:r>
    </w:p>
    <w:p w:rsidR="00FD60D9" w:rsidRPr="00EE19F6" w:rsidRDefault="005320FE" w:rsidP="00FD60D9">
      <w:pPr>
        <w:spacing w:line="276" w:lineRule="auto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EE19F6">
        <w:rPr>
          <w:rFonts w:ascii="Times New Roman" w:hAnsi="Times New Roman" w:cs="Times New Roman"/>
          <w:sz w:val="24"/>
          <w:szCs w:val="24"/>
        </w:rPr>
        <w:t>Алексеев Алексей Юрьевич</w:t>
      </w:r>
    </w:p>
    <w:p w:rsidR="00FD60D9" w:rsidRPr="00EE19F6" w:rsidRDefault="005320FE" w:rsidP="00FD60D9">
      <w:pPr>
        <w:spacing w:line="276" w:lineRule="auto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EE19F6">
        <w:rPr>
          <w:rFonts w:ascii="Times New Roman" w:hAnsi="Times New Roman" w:cs="Times New Roman"/>
          <w:sz w:val="24"/>
          <w:szCs w:val="24"/>
        </w:rPr>
        <w:t>Владимирович Алексей Георгиевич</w:t>
      </w:r>
    </w:p>
    <w:p w:rsidR="00FD60D9" w:rsidRPr="00EE19F6" w:rsidRDefault="005320FE" w:rsidP="00FD60D9">
      <w:pPr>
        <w:spacing w:line="276" w:lineRule="auto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EE19F6">
        <w:rPr>
          <w:rFonts w:ascii="Times New Roman" w:hAnsi="Times New Roman" w:cs="Times New Roman"/>
          <w:sz w:val="24"/>
          <w:szCs w:val="24"/>
        </w:rPr>
        <w:t>Ерофеев Алексей Дмитриевич</w:t>
      </w:r>
    </w:p>
    <w:p w:rsidR="00FD60D9" w:rsidRPr="00EE19F6" w:rsidRDefault="005320FE" w:rsidP="00FD60D9">
      <w:pPr>
        <w:spacing w:line="276" w:lineRule="auto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EE19F6">
        <w:rPr>
          <w:rFonts w:ascii="Times New Roman" w:hAnsi="Times New Roman" w:cs="Times New Roman"/>
          <w:sz w:val="24"/>
          <w:szCs w:val="24"/>
        </w:rPr>
        <w:t>Мартынов Геннадий Георгиевич</w:t>
      </w:r>
    </w:p>
    <w:p w:rsidR="00FD60D9" w:rsidRPr="00EE19F6" w:rsidRDefault="005320FE" w:rsidP="00FD60D9">
      <w:pPr>
        <w:spacing w:line="276" w:lineRule="auto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EE19F6">
        <w:rPr>
          <w:rFonts w:ascii="Times New Roman" w:hAnsi="Times New Roman" w:cs="Times New Roman"/>
          <w:sz w:val="24"/>
          <w:szCs w:val="24"/>
        </w:rPr>
        <w:t>Платонов Павел Владимирович</w:t>
      </w:r>
    </w:p>
    <w:p w:rsidR="005320FE" w:rsidRPr="00EE19F6" w:rsidRDefault="005320FE" w:rsidP="00FD60D9">
      <w:pPr>
        <w:spacing w:line="276" w:lineRule="auto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EE19F6">
        <w:rPr>
          <w:rFonts w:ascii="Times New Roman" w:hAnsi="Times New Roman" w:cs="Times New Roman"/>
          <w:sz w:val="24"/>
          <w:szCs w:val="24"/>
        </w:rPr>
        <w:t>Рыжков Андрей Борисович</w:t>
      </w:r>
    </w:p>
    <w:p w:rsidR="005320FE" w:rsidRDefault="005320FE" w:rsidP="00C87CF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C87CF4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4B7DAB" w:rsidRDefault="004B7DAB" w:rsidP="00C87CF4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770B4F" w:rsidP="00C87CF4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19</w:t>
      </w:r>
    </w:p>
    <w:p w:rsidR="00317942" w:rsidRDefault="00317942" w:rsidP="00C87CF4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</w:t>
      </w:r>
      <w:r w:rsidR="00770B4F">
        <w:rPr>
          <w:rFonts w:ascii="Times New Roman" w:hAnsi="Times New Roman" w:cs="Times New Roman"/>
          <w:sz w:val="24"/>
          <w:szCs w:val="24"/>
        </w:rPr>
        <w:t>0</w:t>
      </w:r>
    </w:p>
    <w:p w:rsidR="00317942" w:rsidRDefault="00317942" w:rsidP="00C87CF4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Воздержались – </w:t>
      </w:r>
      <w:r w:rsidR="00770B4F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7DAB" w:rsidRDefault="004B7DAB" w:rsidP="00C87CF4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C87CF4">
      <w:pPr>
        <w:pStyle w:val="ae"/>
        <w:spacing w:after="0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770B4F" w:rsidRDefault="00770B4F" w:rsidP="00FD60D9">
      <w:pPr>
        <w:pStyle w:val="ae"/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770B4F">
        <w:rPr>
          <w:rFonts w:ascii="Times New Roman" w:hAnsi="Times New Roman" w:cs="Times New Roman"/>
          <w:sz w:val="24"/>
          <w:szCs w:val="24"/>
        </w:rPr>
        <w:t>Утвердить Бюро Топонимической комиссии в следующем составе:</w:t>
      </w:r>
      <w:r w:rsidR="00FD60D9">
        <w:rPr>
          <w:rFonts w:ascii="Times New Roman" w:hAnsi="Times New Roman" w:cs="Times New Roman"/>
          <w:sz w:val="24"/>
          <w:szCs w:val="24"/>
        </w:rPr>
        <w:t xml:space="preserve"> </w:t>
      </w:r>
      <w:r w:rsidRPr="00770B4F">
        <w:rPr>
          <w:rFonts w:ascii="Times New Roman" w:hAnsi="Times New Roman" w:cs="Times New Roman"/>
          <w:sz w:val="24"/>
          <w:szCs w:val="24"/>
        </w:rPr>
        <w:t>Смирнова</w:t>
      </w:r>
      <w:r w:rsidR="00FD60D9">
        <w:rPr>
          <w:rFonts w:ascii="Times New Roman" w:hAnsi="Times New Roman" w:cs="Times New Roman"/>
          <w:sz w:val="24"/>
          <w:szCs w:val="24"/>
        </w:rPr>
        <w:t xml:space="preserve"> Е.А.</w:t>
      </w:r>
      <w:r>
        <w:rPr>
          <w:rFonts w:ascii="Times New Roman" w:hAnsi="Times New Roman" w:cs="Times New Roman"/>
          <w:sz w:val="24"/>
          <w:szCs w:val="24"/>
        </w:rPr>
        <w:t>,</w:t>
      </w:r>
      <w:r w:rsidR="00FD60D9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770B4F">
        <w:rPr>
          <w:rFonts w:ascii="Times New Roman" w:hAnsi="Times New Roman" w:cs="Times New Roman"/>
          <w:sz w:val="24"/>
          <w:szCs w:val="24"/>
        </w:rPr>
        <w:t>Скрелин</w:t>
      </w:r>
      <w:proofErr w:type="spellEnd"/>
      <w:r w:rsidR="00FD60D9">
        <w:rPr>
          <w:rFonts w:ascii="Times New Roman" w:hAnsi="Times New Roman" w:cs="Times New Roman"/>
          <w:sz w:val="24"/>
          <w:szCs w:val="24"/>
        </w:rPr>
        <w:t xml:space="preserve"> П.А.</w:t>
      </w:r>
      <w:r>
        <w:rPr>
          <w:rFonts w:ascii="Times New Roman" w:hAnsi="Times New Roman" w:cs="Times New Roman"/>
          <w:sz w:val="24"/>
          <w:szCs w:val="24"/>
        </w:rPr>
        <w:t>,</w:t>
      </w:r>
      <w:r w:rsidR="00FD60D9">
        <w:rPr>
          <w:rFonts w:ascii="Times New Roman" w:hAnsi="Times New Roman" w:cs="Times New Roman"/>
          <w:sz w:val="24"/>
          <w:szCs w:val="24"/>
        </w:rPr>
        <w:t xml:space="preserve"> </w:t>
      </w:r>
      <w:r w:rsidRPr="00770B4F">
        <w:rPr>
          <w:rFonts w:ascii="Times New Roman" w:hAnsi="Times New Roman" w:cs="Times New Roman"/>
          <w:sz w:val="24"/>
          <w:szCs w:val="24"/>
        </w:rPr>
        <w:t>Алексеев</w:t>
      </w:r>
      <w:r w:rsidR="00FD60D9">
        <w:rPr>
          <w:rFonts w:ascii="Times New Roman" w:hAnsi="Times New Roman" w:cs="Times New Roman"/>
          <w:sz w:val="24"/>
          <w:szCs w:val="24"/>
        </w:rPr>
        <w:t xml:space="preserve"> А.Ю., </w:t>
      </w:r>
      <w:r w:rsidRPr="00770B4F">
        <w:rPr>
          <w:rFonts w:ascii="Times New Roman" w:hAnsi="Times New Roman" w:cs="Times New Roman"/>
          <w:sz w:val="24"/>
          <w:szCs w:val="24"/>
        </w:rPr>
        <w:t>Владимирович</w:t>
      </w:r>
      <w:r w:rsidR="00FD60D9">
        <w:rPr>
          <w:rFonts w:ascii="Times New Roman" w:hAnsi="Times New Roman" w:cs="Times New Roman"/>
          <w:sz w:val="24"/>
          <w:szCs w:val="24"/>
        </w:rPr>
        <w:t xml:space="preserve"> А.Г.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70B4F">
        <w:rPr>
          <w:rFonts w:ascii="Times New Roman" w:hAnsi="Times New Roman" w:cs="Times New Roman"/>
          <w:sz w:val="24"/>
          <w:szCs w:val="24"/>
        </w:rPr>
        <w:t>Ерофеев</w:t>
      </w:r>
      <w:r w:rsidR="00FD60D9">
        <w:rPr>
          <w:rFonts w:ascii="Times New Roman" w:hAnsi="Times New Roman" w:cs="Times New Roman"/>
          <w:sz w:val="24"/>
          <w:szCs w:val="24"/>
        </w:rPr>
        <w:t xml:space="preserve"> А.Д.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70B4F">
        <w:rPr>
          <w:rFonts w:ascii="Times New Roman" w:hAnsi="Times New Roman" w:cs="Times New Roman"/>
          <w:sz w:val="24"/>
          <w:szCs w:val="24"/>
        </w:rPr>
        <w:t>Мартынов</w:t>
      </w:r>
      <w:r w:rsidR="00FD60D9">
        <w:rPr>
          <w:rFonts w:ascii="Times New Roman" w:hAnsi="Times New Roman" w:cs="Times New Roman"/>
          <w:sz w:val="24"/>
          <w:szCs w:val="24"/>
        </w:rPr>
        <w:t xml:space="preserve"> Г.Г., </w:t>
      </w:r>
      <w:r w:rsidR="00FD60D9">
        <w:rPr>
          <w:rFonts w:ascii="Times New Roman" w:hAnsi="Times New Roman" w:cs="Times New Roman"/>
          <w:sz w:val="24"/>
          <w:szCs w:val="24"/>
        </w:rPr>
        <w:br/>
      </w:r>
      <w:r w:rsidRPr="00770B4F">
        <w:rPr>
          <w:rFonts w:ascii="Times New Roman" w:hAnsi="Times New Roman" w:cs="Times New Roman"/>
          <w:sz w:val="24"/>
          <w:szCs w:val="24"/>
        </w:rPr>
        <w:t>Платонов</w:t>
      </w:r>
      <w:r w:rsidR="00FD60D9">
        <w:rPr>
          <w:rFonts w:ascii="Times New Roman" w:hAnsi="Times New Roman" w:cs="Times New Roman"/>
          <w:sz w:val="24"/>
          <w:szCs w:val="24"/>
        </w:rPr>
        <w:t xml:space="preserve"> П.В.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70B4F">
        <w:rPr>
          <w:rFonts w:ascii="Times New Roman" w:hAnsi="Times New Roman" w:cs="Times New Roman"/>
          <w:sz w:val="24"/>
          <w:szCs w:val="24"/>
        </w:rPr>
        <w:t>Рыжков</w:t>
      </w:r>
      <w:r w:rsidR="00FD60D9">
        <w:rPr>
          <w:rFonts w:ascii="Times New Roman" w:hAnsi="Times New Roman" w:cs="Times New Roman"/>
          <w:sz w:val="24"/>
          <w:szCs w:val="24"/>
        </w:rPr>
        <w:t xml:space="preserve"> А.Б.</w:t>
      </w:r>
    </w:p>
    <w:p w:rsidR="00EE19F6" w:rsidRPr="00770B4F" w:rsidRDefault="00EE19F6" w:rsidP="00FD60D9">
      <w:pPr>
        <w:pStyle w:val="ae"/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2B44A0">
      <w:pPr>
        <w:numPr>
          <w:ilvl w:val="0"/>
          <w:numId w:val="4"/>
        </w:numPr>
        <w:spacing w:line="276" w:lineRule="auto"/>
        <w:ind w:left="-284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СЛУШАЛИ: </w:t>
      </w:r>
      <w:r w:rsidR="009C5DAA">
        <w:rPr>
          <w:rFonts w:ascii="Times New Roman" w:hAnsi="Times New Roman" w:cs="Times New Roman"/>
          <w:b/>
          <w:sz w:val="24"/>
          <w:szCs w:val="24"/>
        </w:rPr>
        <w:t xml:space="preserve">О переименовании </w:t>
      </w:r>
      <w:r w:rsidR="00770B4F">
        <w:rPr>
          <w:rFonts w:ascii="Times New Roman" w:hAnsi="Times New Roman" w:cs="Times New Roman"/>
          <w:b/>
          <w:sz w:val="24"/>
          <w:szCs w:val="24"/>
        </w:rPr>
        <w:t xml:space="preserve">станции </w:t>
      </w:r>
      <w:r w:rsidR="002B44A0">
        <w:rPr>
          <w:rFonts w:ascii="Times New Roman" w:hAnsi="Times New Roman" w:cs="Times New Roman"/>
          <w:b/>
          <w:sz w:val="24"/>
          <w:szCs w:val="24"/>
        </w:rPr>
        <w:t xml:space="preserve">Петербургского </w:t>
      </w:r>
      <w:r w:rsidR="00770B4F">
        <w:rPr>
          <w:rFonts w:ascii="Times New Roman" w:hAnsi="Times New Roman" w:cs="Times New Roman"/>
          <w:b/>
          <w:sz w:val="24"/>
          <w:szCs w:val="24"/>
        </w:rPr>
        <w:t>метрополитена «</w:t>
      </w:r>
      <w:proofErr w:type="spellStart"/>
      <w:r w:rsidR="00770B4F">
        <w:rPr>
          <w:rFonts w:ascii="Times New Roman" w:hAnsi="Times New Roman" w:cs="Times New Roman"/>
          <w:b/>
          <w:sz w:val="24"/>
          <w:szCs w:val="24"/>
        </w:rPr>
        <w:t>Шушары</w:t>
      </w:r>
      <w:proofErr w:type="spellEnd"/>
      <w:r w:rsidR="00770B4F">
        <w:rPr>
          <w:rFonts w:ascii="Times New Roman" w:hAnsi="Times New Roman" w:cs="Times New Roman"/>
          <w:b/>
          <w:sz w:val="24"/>
          <w:szCs w:val="24"/>
        </w:rPr>
        <w:t>»</w:t>
      </w:r>
      <w:r w:rsidR="002B44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5DAA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770B4F">
        <w:rPr>
          <w:rFonts w:ascii="Times New Roman" w:hAnsi="Times New Roman" w:cs="Times New Roman"/>
          <w:b/>
          <w:sz w:val="24"/>
          <w:szCs w:val="24"/>
        </w:rPr>
        <w:t xml:space="preserve">станцию </w:t>
      </w:r>
      <w:r w:rsidR="002B44A0">
        <w:rPr>
          <w:rFonts w:ascii="Times New Roman" w:hAnsi="Times New Roman" w:cs="Times New Roman"/>
          <w:b/>
          <w:sz w:val="24"/>
          <w:szCs w:val="24"/>
        </w:rPr>
        <w:t xml:space="preserve">метрополитена </w:t>
      </w:r>
      <w:r w:rsidR="00770B4F">
        <w:rPr>
          <w:rFonts w:ascii="Times New Roman" w:hAnsi="Times New Roman" w:cs="Times New Roman"/>
          <w:b/>
          <w:sz w:val="24"/>
          <w:szCs w:val="24"/>
        </w:rPr>
        <w:t>«</w:t>
      </w:r>
      <w:proofErr w:type="gramStart"/>
      <w:r w:rsidR="00770B4F">
        <w:rPr>
          <w:rFonts w:ascii="Times New Roman" w:hAnsi="Times New Roman" w:cs="Times New Roman"/>
          <w:b/>
          <w:sz w:val="24"/>
          <w:szCs w:val="24"/>
        </w:rPr>
        <w:t>Южная</w:t>
      </w:r>
      <w:proofErr w:type="gramEnd"/>
      <w:r w:rsidR="00770B4F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770B4F" w:rsidRPr="00770B4F" w:rsidRDefault="00770B4F" w:rsidP="00C87CF4">
      <w:pPr>
        <w:spacing w:line="276" w:lineRule="auto"/>
        <w:ind w:left="76"/>
        <w:jc w:val="both"/>
        <w:rPr>
          <w:rFonts w:ascii="Times New Roman" w:hAnsi="Times New Roman" w:cs="Times New Roman"/>
          <w:b/>
        </w:rPr>
      </w:pPr>
    </w:p>
    <w:p w:rsidR="00317942" w:rsidRDefault="00317942" w:rsidP="00C87CF4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770B4F">
        <w:rPr>
          <w:rFonts w:ascii="Times New Roman" w:hAnsi="Times New Roman" w:cs="Times New Roman"/>
          <w:sz w:val="24"/>
          <w:szCs w:val="24"/>
        </w:rPr>
        <w:t>Рыжков Андрей Борисович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87CF4" w:rsidRDefault="00C87CF4" w:rsidP="00C87CF4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762CC1" w:rsidRDefault="000608A8" w:rsidP="00091B9C">
      <w:pPr>
        <w:widowControl/>
        <w:autoSpaceDE/>
        <w:autoSpaceDN/>
        <w:adjustRightInd/>
        <w:spacing w:line="276" w:lineRule="auto"/>
        <w:ind w:left="-284" w:firstLine="71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95D75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227BDC" w:rsidRPr="00695D75">
        <w:rPr>
          <w:rFonts w:ascii="Times New Roman" w:hAnsi="Times New Roman" w:cs="Times New Roman"/>
          <w:color w:val="000000"/>
          <w:sz w:val="24"/>
          <w:szCs w:val="24"/>
        </w:rPr>
        <w:t>о исполнение поручения вице-</w:t>
      </w:r>
      <w:r w:rsidRPr="00695D75">
        <w:rPr>
          <w:rFonts w:ascii="Times New Roman" w:hAnsi="Times New Roman" w:cs="Times New Roman"/>
          <w:color w:val="000000"/>
          <w:sz w:val="24"/>
          <w:szCs w:val="24"/>
        </w:rPr>
        <w:t xml:space="preserve">губернатора </w:t>
      </w:r>
      <w:r w:rsidR="00091B9C" w:rsidRPr="00695D75">
        <w:rPr>
          <w:rFonts w:ascii="Times New Roman" w:hAnsi="Times New Roman" w:cs="Times New Roman"/>
          <w:color w:val="000000"/>
          <w:sz w:val="24"/>
          <w:szCs w:val="24"/>
        </w:rPr>
        <w:t xml:space="preserve">Санкт-Петербурга </w:t>
      </w:r>
      <w:r w:rsidR="00227BDC" w:rsidRPr="00695D75">
        <w:rPr>
          <w:rFonts w:ascii="Times New Roman" w:hAnsi="Times New Roman" w:cs="Times New Roman"/>
          <w:color w:val="000000"/>
          <w:sz w:val="24"/>
          <w:szCs w:val="24"/>
        </w:rPr>
        <w:t xml:space="preserve">Кириллова В.В. </w:t>
      </w:r>
      <w:r w:rsidRPr="00695D75">
        <w:rPr>
          <w:rFonts w:ascii="Times New Roman" w:hAnsi="Times New Roman" w:cs="Times New Roman"/>
          <w:color w:val="000000"/>
          <w:sz w:val="24"/>
          <w:szCs w:val="24"/>
        </w:rPr>
        <w:t xml:space="preserve"> предлагается рассмотреть вопрос о переименовании строящейся станции метрополитена</w:t>
      </w:r>
      <w:r w:rsidRPr="000608A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62CC1">
        <w:rPr>
          <w:rFonts w:ascii="Times New Roman" w:hAnsi="Times New Roman" w:cs="Times New Roman"/>
          <w:color w:val="000000"/>
          <w:sz w:val="24"/>
          <w:szCs w:val="24"/>
        </w:rPr>
        <w:t>«</w:t>
      </w:r>
      <w:proofErr w:type="spellStart"/>
      <w:r w:rsidRPr="000608A8">
        <w:rPr>
          <w:rFonts w:ascii="Times New Roman" w:hAnsi="Times New Roman" w:cs="Times New Roman"/>
          <w:color w:val="000000"/>
          <w:sz w:val="24"/>
          <w:szCs w:val="24"/>
        </w:rPr>
        <w:t>Шушары</w:t>
      </w:r>
      <w:proofErr w:type="spellEnd"/>
      <w:r w:rsidR="00762CC1">
        <w:rPr>
          <w:rFonts w:ascii="Times New Roman" w:hAnsi="Times New Roman" w:cs="Times New Roman"/>
          <w:color w:val="000000"/>
          <w:sz w:val="24"/>
          <w:szCs w:val="24"/>
        </w:rPr>
        <w:t>» в станцию «Южная»</w:t>
      </w:r>
      <w:r w:rsidRPr="000608A8">
        <w:rPr>
          <w:rFonts w:ascii="Times New Roman" w:hAnsi="Times New Roman" w:cs="Times New Roman"/>
          <w:color w:val="000000"/>
          <w:sz w:val="24"/>
          <w:szCs w:val="24"/>
        </w:rPr>
        <w:t xml:space="preserve"> (в соответствии с ее проектным названием).</w:t>
      </w:r>
      <w:r w:rsidR="00762CC1">
        <w:rPr>
          <w:rFonts w:ascii="Times New Roman" w:hAnsi="Times New Roman" w:cs="Times New Roman"/>
          <w:color w:val="000000"/>
          <w:sz w:val="24"/>
          <w:szCs w:val="24"/>
        </w:rPr>
        <w:t xml:space="preserve"> Официальное название строящейся станции «</w:t>
      </w:r>
      <w:proofErr w:type="spellStart"/>
      <w:r w:rsidR="00762CC1">
        <w:rPr>
          <w:rFonts w:ascii="Times New Roman" w:hAnsi="Times New Roman" w:cs="Times New Roman"/>
          <w:color w:val="000000"/>
          <w:sz w:val="24"/>
          <w:szCs w:val="24"/>
        </w:rPr>
        <w:t>Шушары</w:t>
      </w:r>
      <w:proofErr w:type="spellEnd"/>
      <w:r w:rsidR="00762CC1">
        <w:rPr>
          <w:rFonts w:ascii="Times New Roman" w:hAnsi="Times New Roman" w:cs="Times New Roman"/>
          <w:color w:val="000000"/>
          <w:sz w:val="24"/>
          <w:szCs w:val="24"/>
        </w:rPr>
        <w:t xml:space="preserve">» было присвоено постановлением Правительства </w:t>
      </w:r>
      <w:r w:rsidR="009772AD"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="00762CC1">
        <w:rPr>
          <w:rFonts w:ascii="Times New Roman" w:hAnsi="Times New Roman" w:cs="Times New Roman"/>
          <w:color w:val="000000"/>
          <w:sz w:val="24"/>
          <w:szCs w:val="24"/>
        </w:rPr>
        <w:t>Санкт-Петербурга от 03.04.2009 №</w:t>
      </w:r>
      <w:r w:rsidR="00EE19F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bookmarkStart w:id="0" w:name="_GoBack"/>
      <w:bookmarkEnd w:id="0"/>
      <w:r w:rsidR="00762CC1">
        <w:rPr>
          <w:rFonts w:ascii="Times New Roman" w:hAnsi="Times New Roman" w:cs="Times New Roman"/>
          <w:color w:val="000000"/>
          <w:sz w:val="24"/>
          <w:szCs w:val="24"/>
        </w:rPr>
        <w:t>375 «О присвоении названий станциям метрополитена»</w:t>
      </w:r>
      <w:r w:rsidR="00091B9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62CC1">
        <w:rPr>
          <w:rFonts w:ascii="Times New Roman" w:hAnsi="Times New Roman" w:cs="Times New Roman"/>
          <w:color w:val="000000"/>
          <w:sz w:val="24"/>
          <w:szCs w:val="24"/>
        </w:rPr>
        <w:t>с учётом решения Топонимической комиссии от 26.11.2008. Решение было принято</w:t>
      </w:r>
      <w:r w:rsidR="00091B9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62CC1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="00D31B8C">
        <w:rPr>
          <w:rFonts w:ascii="Times New Roman" w:hAnsi="Times New Roman" w:cs="Times New Roman"/>
          <w:color w:val="000000"/>
          <w:sz w:val="24"/>
          <w:szCs w:val="24"/>
        </w:rPr>
        <w:t>а основе следующей аргументации.</w:t>
      </w:r>
    </w:p>
    <w:p w:rsidR="00762CC1" w:rsidRDefault="00091B9C" w:rsidP="00091B9C">
      <w:pPr>
        <w:widowControl/>
        <w:autoSpaceDE/>
        <w:autoSpaceDN/>
        <w:adjustRightInd/>
        <w:spacing w:line="276" w:lineRule="auto"/>
        <w:ind w:left="-284" w:firstLine="71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="00762CC1">
        <w:rPr>
          <w:rFonts w:ascii="Times New Roman" w:hAnsi="Times New Roman" w:cs="Times New Roman"/>
          <w:color w:val="000000"/>
          <w:sz w:val="24"/>
          <w:szCs w:val="24"/>
        </w:rPr>
        <w:t>Санкт-Петербурге сложилась традиция наименования конечных (наземных) станций метрополитена при депо по названию местности, а не по названию депо</w:t>
      </w:r>
      <w:r w:rsidR="00D31B8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62CC1">
        <w:rPr>
          <w:rFonts w:ascii="Times New Roman" w:hAnsi="Times New Roman" w:cs="Times New Roman"/>
          <w:color w:val="000000"/>
          <w:sz w:val="24"/>
          <w:szCs w:val="24"/>
        </w:rPr>
        <w:t xml:space="preserve">(Рыбацкое, </w:t>
      </w:r>
      <w:proofErr w:type="spellStart"/>
      <w:r w:rsidR="00762CC1">
        <w:rPr>
          <w:rFonts w:ascii="Times New Roman" w:hAnsi="Times New Roman" w:cs="Times New Roman"/>
          <w:color w:val="000000"/>
          <w:sz w:val="24"/>
          <w:szCs w:val="24"/>
        </w:rPr>
        <w:t>Девяткино</w:t>
      </w:r>
      <w:proofErr w:type="spellEnd"/>
      <w:r w:rsidR="00762CC1">
        <w:rPr>
          <w:rFonts w:ascii="Times New Roman" w:hAnsi="Times New Roman" w:cs="Times New Roman"/>
          <w:color w:val="000000"/>
          <w:sz w:val="24"/>
          <w:szCs w:val="24"/>
        </w:rPr>
        <w:t xml:space="preserve">, Парнас, </w:t>
      </w:r>
      <w:proofErr w:type="spellStart"/>
      <w:r w:rsidR="00762CC1">
        <w:rPr>
          <w:rFonts w:ascii="Times New Roman" w:hAnsi="Times New Roman" w:cs="Times New Roman"/>
          <w:color w:val="000000"/>
          <w:sz w:val="24"/>
          <w:szCs w:val="24"/>
        </w:rPr>
        <w:t>Купчино</w:t>
      </w:r>
      <w:proofErr w:type="spellEnd"/>
      <w:r w:rsidR="00762CC1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4B7DA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62CC1" w:rsidRDefault="00762CC1" w:rsidP="00091B9C">
      <w:pPr>
        <w:widowControl/>
        <w:autoSpaceDE/>
        <w:autoSpaceDN/>
        <w:adjustRightInd/>
        <w:spacing w:line="276" w:lineRule="auto"/>
        <w:ind w:left="-284" w:firstLine="71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Строящаяся станция находится на территории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промзоны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Шушары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» и на территории внутригородского муниципального образования «посёлок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Шушары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».</w:t>
      </w:r>
    </w:p>
    <w:p w:rsidR="00762CC1" w:rsidRDefault="009C5DAA" w:rsidP="00091B9C">
      <w:pPr>
        <w:widowControl/>
        <w:autoSpaceDE/>
        <w:autoSpaceDN/>
        <w:adjustRightInd/>
        <w:spacing w:line="276" w:lineRule="auto"/>
        <w:ind w:left="-284" w:firstLine="71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Название </w:t>
      </w:r>
      <w:r w:rsidR="00091B9C">
        <w:rPr>
          <w:rFonts w:ascii="Times New Roman" w:hAnsi="Times New Roman" w:cs="Times New Roman"/>
          <w:color w:val="000000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Шушары</w:t>
      </w:r>
      <w:proofErr w:type="spellEnd"/>
      <w:r w:rsidR="00091B9C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762CC1">
        <w:rPr>
          <w:rFonts w:ascii="Times New Roman" w:hAnsi="Times New Roman" w:cs="Times New Roman"/>
          <w:color w:val="000000"/>
          <w:sz w:val="24"/>
          <w:szCs w:val="24"/>
        </w:rPr>
        <w:t xml:space="preserve"> является уникальным для </w:t>
      </w:r>
      <w:r w:rsidR="00091B9C">
        <w:rPr>
          <w:rFonts w:ascii="Times New Roman" w:hAnsi="Times New Roman" w:cs="Times New Roman"/>
          <w:color w:val="000000"/>
          <w:sz w:val="24"/>
          <w:szCs w:val="24"/>
        </w:rPr>
        <w:t>нашего города.</w:t>
      </w:r>
    </w:p>
    <w:p w:rsidR="00762CC1" w:rsidRDefault="00762CC1" w:rsidP="00091B9C">
      <w:pPr>
        <w:widowControl/>
        <w:autoSpaceDE/>
        <w:autoSpaceDN/>
        <w:adjustRightInd/>
        <w:spacing w:line="276" w:lineRule="auto"/>
        <w:ind w:left="-284" w:firstLine="71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Расположение станции метроп</w:t>
      </w:r>
      <w:r w:rsidR="009C5DAA">
        <w:rPr>
          <w:rFonts w:ascii="Times New Roman" w:hAnsi="Times New Roman" w:cs="Times New Roman"/>
          <w:color w:val="000000"/>
          <w:sz w:val="24"/>
          <w:szCs w:val="24"/>
        </w:rPr>
        <w:t>олитена на расстоянии от одноимё</w:t>
      </w:r>
      <w:r>
        <w:rPr>
          <w:rFonts w:ascii="Times New Roman" w:hAnsi="Times New Roman" w:cs="Times New Roman"/>
          <w:color w:val="000000"/>
          <w:sz w:val="24"/>
          <w:szCs w:val="24"/>
        </w:rPr>
        <w:t>нной ж</w:t>
      </w:r>
      <w:r w:rsidR="00091B9C">
        <w:rPr>
          <w:rFonts w:ascii="Times New Roman" w:hAnsi="Times New Roman" w:cs="Times New Roman"/>
          <w:color w:val="000000"/>
          <w:sz w:val="24"/>
          <w:szCs w:val="24"/>
        </w:rPr>
        <w:t xml:space="preserve">елезнодорожной станции </w:t>
      </w:r>
      <w:r>
        <w:rPr>
          <w:rFonts w:ascii="Times New Roman" w:hAnsi="Times New Roman" w:cs="Times New Roman"/>
          <w:color w:val="000000"/>
          <w:sz w:val="24"/>
          <w:szCs w:val="24"/>
        </w:rPr>
        <w:t>не представляется критическим при условии их нахождения</w:t>
      </w:r>
      <w:r w:rsidR="00091B9C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>на территории одноимённого исторического района (примеры: действующая станция «Озерки» и закрытая станция «Дачное»).</w:t>
      </w:r>
    </w:p>
    <w:p w:rsidR="00762CC1" w:rsidRDefault="00091B9C" w:rsidP="00091B9C">
      <w:pPr>
        <w:widowControl/>
        <w:autoSpaceDE/>
        <w:autoSpaceDN/>
        <w:adjustRightInd/>
        <w:spacing w:line="276" w:lineRule="auto"/>
        <w:ind w:left="-284" w:firstLine="71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Ранее в </w:t>
      </w:r>
      <w:r w:rsidR="00762CC1">
        <w:rPr>
          <w:rFonts w:ascii="Times New Roman" w:hAnsi="Times New Roman" w:cs="Times New Roman"/>
          <w:color w:val="000000"/>
          <w:sz w:val="24"/>
          <w:szCs w:val="24"/>
        </w:rPr>
        <w:t>ходе обсуждения на заседани</w:t>
      </w: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762CC1">
        <w:rPr>
          <w:rFonts w:ascii="Times New Roman" w:hAnsi="Times New Roman" w:cs="Times New Roman"/>
          <w:color w:val="000000"/>
          <w:sz w:val="24"/>
          <w:szCs w:val="24"/>
        </w:rPr>
        <w:t xml:space="preserve"> Комиссии рассматривались альтернативные варианты официального названия: «Автозаводская» и «Южная», которые были отклонены Комиссией на основе следующей аргументации:</w:t>
      </w:r>
    </w:p>
    <w:p w:rsidR="00762CC1" w:rsidRDefault="00762CC1" w:rsidP="00091B9C">
      <w:pPr>
        <w:widowControl/>
        <w:autoSpaceDE/>
        <w:autoSpaceDN/>
        <w:adjustRightInd/>
        <w:spacing w:line="276" w:lineRule="auto"/>
        <w:ind w:left="-284" w:firstLine="71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название «Автозаводская» </w:t>
      </w:r>
      <w:r w:rsidRPr="00762CC1">
        <w:rPr>
          <w:rFonts w:ascii="Times New Roman" w:hAnsi="Times New Roman" w:cs="Times New Roman"/>
          <w:color w:val="000000"/>
          <w:sz w:val="24"/>
          <w:szCs w:val="24"/>
        </w:rPr>
        <w:t>не дает привязки к конкретной местности, поскольку кластер автомобильного производства имеется и на севере Санкт-Петербурга</w:t>
      </w:r>
      <w:r w:rsidR="00091B9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62CC1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9C5DAA">
        <w:rPr>
          <w:rFonts w:ascii="Times New Roman" w:hAnsi="Times New Roman" w:cs="Times New Roman"/>
          <w:color w:val="000000"/>
          <w:sz w:val="24"/>
          <w:szCs w:val="24"/>
        </w:rPr>
        <w:t>на проектируемом продолжении 5-й</w:t>
      </w:r>
      <w:r w:rsidRPr="00762CC1">
        <w:rPr>
          <w:rFonts w:ascii="Times New Roman" w:hAnsi="Times New Roman" w:cs="Times New Roman"/>
          <w:color w:val="000000"/>
          <w:sz w:val="24"/>
          <w:szCs w:val="24"/>
        </w:rPr>
        <w:t xml:space="preserve"> линии метрополитена).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Кроме того, нежелательно дублирование названий станций с </w:t>
      </w:r>
      <w:r w:rsidR="00D31B8C">
        <w:rPr>
          <w:rFonts w:ascii="Times New Roman" w:hAnsi="Times New Roman" w:cs="Times New Roman"/>
          <w:color w:val="000000"/>
          <w:sz w:val="24"/>
          <w:szCs w:val="24"/>
        </w:rPr>
        <w:t>сетью московского метрополитена;</w:t>
      </w:r>
    </w:p>
    <w:p w:rsidR="00C87CF4" w:rsidRDefault="00762CC1" w:rsidP="00091B9C">
      <w:pPr>
        <w:widowControl/>
        <w:autoSpaceDE/>
        <w:autoSpaceDN/>
        <w:adjustRightInd/>
        <w:spacing w:line="276" w:lineRule="auto"/>
        <w:ind w:left="-284" w:firstLine="71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название «Южная» </w:t>
      </w:r>
      <w:r>
        <w:rPr>
          <w:rFonts w:ascii="Times New Roman" w:hAnsi="Times New Roman" w:cs="Times New Roman"/>
          <w:color w:val="000000"/>
          <w:sz w:val="24"/>
          <w:szCs w:val="24"/>
        </w:rPr>
        <w:t>будет ассоциироваться не с депо «Южное», а с Южной</w:t>
      </w:r>
      <w:r w:rsidR="00091B9C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ТЭЦ. </w:t>
      </w:r>
      <w:r w:rsidR="000C158C">
        <w:rPr>
          <w:rFonts w:ascii="Times New Roman" w:hAnsi="Times New Roman" w:cs="Times New Roman"/>
          <w:color w:val="000000"/>
          <w:sz w:val="24"/>
          <w:szCs w:val="24"/>
        </w:rPr>
        <w:t xml:space="preserve">Однако ТЭЦ являются стратегическими объектами, в связи </w:t>
      </w:r>
      <w:proofErr w:type="gramStart"/>
      <w:r w:rsidR="000C158C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End"/>
      <w:r w:rsidR="000C158C">
        <w:rPr>
          <w:rFonts w:ascii="Times New Roman" w:hAnsi="Times New Roman" w:cs="Times New Roman"/>
          <w:color w:val="000000"/>
          <w:sz w:val="24"/>
          <w:szCs w:val="24"/>
        </w:rPr>
        <w:t xml:space="preserve"> чем их названия отсутствуют на картах лицензированных картографов. Топонимическая «демаскировка» ТЭЦ путем использования такого доминантного объекта, как станция метро, представляется неприемлемой.</w:t>
      </w:r>
    </w:p>
    <w:p w:rsidR="009772AD" w:rsidRDefault="009C5DAA" w:rsidP="00091B9C">
      <w:pPr>
        <w:widowControl/>
        <w:autoSpaceDE/>
        <w:autoSpaceDN/>
        <w:adjustRightInd/>
        <w:spacing w:line="276" w:lineRule="auto"/>
        <w:ind w:left="-284" w:firstLine="71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Помимо вышеуказанного, н</w:t>
      </w:r>
      <w:r w:rsidR="009772AD" w:rsidRPr="009772AD">
        <w:rPr>
          <w:rFonts w:ascii="Times New Roman" w:hAnsi="Times New Roman" w:cs="Times New Roman"/>
          <w:color w:val="000000"/>
          <w:sz w:val="24"/>
          <w:szCs w:val="24"/>
        </w:rPr>
        <w:t xml:space="preserve">еобходимо учитывать возможную реализацию градостроительного проекта с девелоперским названием </w:t>
      </w:r>
      <w:r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9772AD" w:rsidRPr="009772AD">
        <w:rPr>
          <w:rFonts w:ascii="Times New Roman" w:hAnsi="Times New Roman" w:cs="Times New Roman"/>
          <w:color w:val="000000"/>
          <w:sz w:val="24"/>
          <w:szCs w:val="24"/>
        </w:rPr>
        <w:t>город Южный</w:t>
      </w:r>
      <w:r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9772AD" w:rsidRPr="009772AD">
        <w:rPr>
          <w:rFonts w:ascii="Times New Roman" w:hAnsi="Times New Roman" w:cs="Times New Roman"/>
          <w:color w:val="000000"/>
          <w:sz w:val="24"/>
          <w:szCs w:val="24"/>
        </w:rPr>
        <w:t xml:space="preserve">, который предполагается осуществить на противоположном конце </w:t>
      </w:r>
      <w:r w:rsidR="009772AD" w:rsidRPr="009C5DAA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9772AD" w:rsidRPr="009772AD">
        <w:rPr>
          <w:rFonts w:ascii="Times New Roman" w:hAnsi="Times New Roman" w:cs="Times New Roman"/>
          <w:color w:val="000000"/>
          <w:sz w:val="24"/>
          <w:szCs w:val="24"/>
        </w:rPr>
        <w:t>ушкинского района</w:t>
      </w:r>
      <w:r w:rsidR="00091B9C">
        <w:rPr>
          <w:rFonts w:ascii="Times New Roman" w:hAnsi="Times New Roman" w:cs="Times New Roman"/>
          <w:color w:val="000000"/>
          <w:sz w:val="24"/>
          <w:szCs w:val="24"/>
        </w:rPr>
        <w:br/>
        <w:t>Санкт-Петербурга</w:t>
      </w:r>
      <w:r w:rsidR="009772AD" w:rsidRPr="009772AD">
        <w:rPr>
          <w:rFonts w:ascii="Times New Roman" w:hAnsi="Times New Roman" w:cs="Times New Roman"/>
          <w:color w:val="000000"/>
          <w:sz w:val="24"/>
          <w:szCs w:val="24"/>
        </w:rPr>
        <w:t>, вдоль Киевского шоссе. Наличие у пересечения Софийской ул</w:t>
      </w:r>
      <w:r w:rsidR="00091B9C">
        <w:rPr>
          <w:rFonts w:ascii="Times New Roman" w:hAnsi="Times New Roman" w:cs="Times New Roman"/>
          <w:color w:val="000000"/>
          <w:sz w:val="24"/>
          <w:szCs w:val="24"/>
        </w:rPr>
        <w:t>ицы</w:t>
      </w:r>
      <w:r w:rsidR="00091B9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772AD" w:rsidRPr="009772AD">
        <w:rPr>
          <w:rFonts w:ascii="Times New Roman" w:hAnsi="Times New Roman" w:cs="Times New Roman"/>
          <w:color w:val="000000"/>
          <w:sz w:val="24"/>
          <w:szCs w:val="24"/>
        </w:rPr>
        <w:t xml:space="preserve">и КАД станции метро </w:t>
      </w:r>
      <w:r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9772AD" w:rsidRPr="009772AD">
        <w:rPr>
          <w:rFonts w:ascii="Times New Roman" w:hAnsi="Times New Roman" w:cs="Times New Roman"/>
          <w:color w:val="000000"/>
          <w:sz w:val="24"/>
          <w:szCs w:val="24"/>
        </w:rPr>
        <w:t>Южная</w:t>
      </w:r>
      <w:r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9772AD" w:rsidRPr="009772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31B8C">
        <w:rPr>
          <w:rFonts w:ascii="Times New Roman" w:hAnsi="Times New Roman" w:cs="Times New Roman"/>
          <w:color w:val="000000"/>
          <w:sz w:val="24"/>
          <w:szCs w:val="24"/>
        </w:rPr>
        <w:t xml:space="preserve">станет </w:t>
      </w:r>
      <w:r w:rsidR="009772AD" w:rsidRPr="009772AD">
        <w:rPr>
          <w:rFonts w:ascii="Times New Roman" w:hAnsi="Times New Roman" w:cs="Times New Roman"/>
          <w:color w:val="000000"/>
          <w:sz w:val="24"/>
          <w:szCs w:val="24"/>
        </w:rPr>
        <w:t>в этом случае крайне дезориентирующим.</w:t>
      </w:r>
    </w:p>
    <w:p w:rsidR="009C5DAA" w:rsidRPr="009772AD" w:rsidRDefault="009C5DAA" w:rsidP="00C87CF4">
      <w:pPr>
        <w:widowControl/>
        <w:autoSpaceDE/>
        <w:autoSpaceDN/>
        <w:adjustRightInd/>
        <w:spacing w:line="276" w:lineRule="auto"/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95D75" w:rsidRDefault="00695D75" w:rsidP="00C87CF4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C87CF4">
      <w:pPr>
        <w:spacing w:line="276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317942" w:rsidRDefault="00317942" w:rsidP="00C87CF4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770B4F">
        <w:rPr>
          <w:rFonts w:ascii="Times New Roman" w:hAnsi="Times New Roman" w:cs="Times New Roman"/>
          <w:sz w:val="24"/>
          <w:szCs w:val="24"/>
        </w:rPr>
        <w:t>0</w:t>
      </w:r>
    </w:p>
    <w:p w:rsidR="00317942" w:rsidRDefault="00770B4F" w:rsidP="00C87CF4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19</w:t>
      </w:r>
    </w:p>
    <w:p w:rsidR="00317942" w:rsidRDefault="00317942" w:rsidP="00C87CF4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227BDC" w:rsidRDefault="00227BDC" w:rsidP="00C87CF4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317942" w:rsidRPr="009772AD" w:rsidRDefault="00317942" w:rsidP="00C87CF4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РЕШИЛИ:</w:t>
      </w:r>
      <w:r w:rsidR="00227B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72AD" w:rsidRPr="009772AD">
        <w:rPr>
          <w:rFonts w:ascii="Times New Roman" w:hAnsi="Times New Roman" w:cs="Times New Roman"/>
          <w:color w:val="000000"/>
          <w:sz w:val="24"/>
          <w:szCs w:val="24"/>
        </w:rPr>
        <w:t xml:space="preserve">признать переименование станции </w:t>
      </w:r>
      <w:r w:rsidR="00227BDC">
        <w:rPr>
          <w:rFonts w:ascii="Times New Roman" w:hAnsi="Times New Roman" w:cs="Times New Roman"/>
          <w:color w:val="000000"/>
          <w:sz w:val="24"/>
          <w:szCs w:val="24"/>
        </w:rPr>
        <w:t xml:space="preserve">Петербургского </w:t>
      </w:r>
      <w:r w:rsidR="009772AD" w:rsidRPr="009772AD">
        <w:rPr>
          <w:rFonts w:ascii="Times New Roman" w:hAnsi="Times New Roman" w:cs="Times New Roman"/>
          <w:color w:val="000000"/>
          <w:sz w:val="24"/>
          <w:szCs w:val="24"/>
        </w:rPr>
        <w:t xml:space="preserve">метрополитена </w:t>
      </w:r>
      <w:r w:rsidR="00767F9A">
        <w:rPr>
          <w:rFonts w:ascii="Times New Roman" w:hAnsi="Times New Roman" w:cs="Times New Roman"/>
          <w:color w:val="000000"/>
          <w:sz w:val="24"/>
          <w:szCs w:val="24"/>
        </w:rPr>
        <w:t>«</w:t>
      </w:r>
      <w:proofErr w:type="spellStart"/>
      <w:r w:rsidR="009772AD" w:rsidRPr="009772AD">
        <w:rPr>
          <w:rFonts w:ascii="Times New Roman" w:hAnsi="Times New Roman" w:cs="Times New Roman"/>
          <w:color w:val="000000"/>
          <w:sz w:val="24"/>
          <w:szCs w:val="24"/>
        </w:rPr>
        <w:t>Шушары</w:t>
      </w:r>
      <w:proofErr w:type="spellEnd"/>
      <w:r w:rsidR="00767F9A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EE19F6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772AD" w:rsidRPr="009772AD">
        <w:rPr>
          <w:rFonts w:ascii="Times New Roman" w:hAnsi="Times New Roman" w:cs="Times New Roman"/>
          <w:color w:val="000000"/>
          <w:sz w:val="24"/>
          <w:szCs w:val="24"/>
        </w:rPr>
        <w:t xml:space="preserve">в станцию </w:t>
      </w:r>
      <w:r w:rsidR="00227BDC">
        <w:rPr>
          <w:rFonts w:ascii="Times New Roman" w:hAnsi="Times New Roman" w:cs="Times New Roman"/>
          <w:color w:val="000000"/>
          <w:sz w:val="24"/>
          <w:szCs w:val="24"/>
        </w:rPr>
        <w:t xml:space="preserve">метрополитена </w:t>
      </w:r>
      <w:r w:rsidR="00767F9A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9772AD" w:rsidRPr="009772AD">
        <w:rPr>
          <w:rFonts w:ascii="Times New Roman" w:hAnsi="Times New Roman" w:cs="Times New Roman"/>
          <w:color w:val="000000"/>
          <w:sz w:val="24"/>
          <w:szCs w:val="24"/>
        </w:rPr>
        <w:t>Южная</w:t>
      </w:r>
      <w:r w:rsidR="00767F9A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9772AD" w:rsidRPr="009772AD">
        <w:rPr>
          <w:rFonts w:ascii="Times New Roman" w:hAnsi="Times New Roman" w:cs="Times New Roman"/>
          <w:color w:val="000000"/>
          <w:sz w:val="24"/>
          <w:szCs w:val="24"/>
        </w:rPr>
        <w:t xml:space="preserve"> нецелесообразным.</w:t>
      </w:r>
    </w:p>
    <w:p w:rsidR="00770B4F" w:rsidRDefault="00770B4F" w:rsidP="00C87CF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7BDC" w:rsidRDefault="00227BDC" w:rsidP="00C87CF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695D75">
      <w:pPr>
        <w:spacing w:line="276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Заседание закончилось в 1</w:t>
      </w:r>
      <w:r w:rsidR="00582194">
        <w:rPr>
          <w:rFonts w:ascii="Times New Roman" w:hAnsi="Times New Roman" w:cs="Times New Roman"/>
          <w:sz w:val="24"/>
          <w:szCs w:val="24"/>
        </w:rPr>
        <w:t>6.0</w:t>
      </w:r>
      <w:r>
        <w:rPr>
          <w:rFonts w:ascii="Times New Roman" w:hAnsi="Times New Roman" w:cs="Times New Roman"/>
          <w:sz w:val="24"/>
          <w:szCs w:val="24"/>
        </w:rPr>
        <w:t>0.</w:t>
      </w:r>
    </w:p>
    <w:p w:rsidR="00317942" w:rsidRDefault="00317942" w:rsidP="00C87CF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7CF4" w:rsidRDefault="00C87CF4" w:rsidP="00C87CF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Pr="009F1190" w:rsidRDefault="00317942" w:rsidP="00695D75">
      <w:pPr>
        <w:spacing w:line="276" w:lineRule="auto"/>
        <w:ind w:hanging="284"/>
        <w:rPr>
          <w:rFonts w:ascii="Times New Roman" w:hAnsi="Times New Roman" w:cs="Times New Roman"/>
          <w:b/>
          <w:sz w:val="24"/>
          <w:szCs w:val="24"/>
        </w:rPr>
      </w:pPr>
      <w:r w:rsidRPr="009F1190">
        <w:rPr>
          <w:rFonts w:ascii="Times New Roman" w:hAnsi="Times New Roman" w:cs="Times New Roman"/>
          <w:b/>
          <w:sz w:val="24"/>
          <w:szCs w:val="24"/>
        </w:rPr>
        <w:t>Председатель Комитета</w:t>
      </w:r>
    </w:p>
    <w:p w:rsidR="00317942" w:rsidRPr="009F1190" w:rsidRDefault="00317942" w:rsidP="00695D75">
      <w:pPr>
        <w:spacing w:line="276" w:lineRule="auto"/>
        <w:ind w:hanging="284"/>
        <w:rPr>
          <w:rFonts w:ascii="Times New Roman" w:hAnsi="Times New Roman" w:cs="Times New Roman"/>
          <w:b/>
          <w:sz w:val="24"/>
          <w:szCs w:val="24"/>
        </w:rPr>
      </w:pPr>
      <w:r w:rsidRPr="009F1190">
        <w:rPr>
          <w:rFonts w:ascii="Times New Roman" w:hAnsi="Times New Roman" w:cs="Times New Roman"/>
          <w:b/>
          <w:sz w:val="24"/>
          <w:szCs w:val="24"/>
        </w:rPr>
        <w:t>по культуре Санкт-Петербурга,</w:t>
      </w:r>
    </w:p>
    <w:p w:rsidR="00317942" w:rsidRPr="009F1190" w:rsidRDefault="00317942" w:rsidP="00695D75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 w:rsidRPr="009F1190">
        <w:rPr>
          <w:rFonts w:ascii="Times New Roman" w:hAnsi="Times New Roman" w:cs="Times New Roman"/>
          <w:b/>
          <w:szCs w:val="24"/>
        </w:rPr>
        <w:t xml:space="preserve">первый заместитель председателя </w:t>
      </w:r>
    </w:p>
    <w:p w:rsidR="00317942" w:rsidRPr="009F1190" w:rsidRDefault="00317942" w:rsidP="00695D75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 w:rsidRPr="009F1190">
        <w:rPr>
          <w:rFonts w:ascii="Times New Roman" w:hAnsi="Times New Roman" w:cs="Times New Roman"/>
          <w:b/>
          <w:szCs w:val="24"/>
        </w:rPr>
        <w:t>Санкт-Петербургской межведомственной</w:t>
      </w:r>
    </w:p>
    <w:p w:rsidR="00317942" w:rsidRPr="009F1190" w:rsidRDefault="00317942" w:rsidP="00695D75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 w:rsidRPr="009F1190">
        <w:rPr>
          <w:rFonts w:ascii="Times New Roman" w:hAnsi="Times New Roman" w:cs="Times New Roman"/>
          <w:b/>
          <w:szCs w:val="24"/>
        </w:rPr>
        <w:t xml:space="preserve">комиссии по наименованиям  </w:t>
      </w:r>
    </w:p>
    <w:p w:rsidR="00317942" w:rsidRPr="009F1190" w:rsidRDefault="00317942" w:rsidP="00695D75">
      <w:pPr>
        <w:pStyle w:val="3"/>
        <w:spacing w:line="276" w:lineRule="auto"/>
        <w:ind w:hanging="284"/>
        <w:rPr>
          <w:rFonts w:ascii="Times New Roman" w:hAnsi="Times New Roman" w:cs="Times New Roman"/>
          <w:b/>
          <w:szCs w:val="24"/>
        </w:rPr>
      </w:pPr>
      <w:r w:rsidRPr="009F1190">
        <w:rPr>
          <w:rFonts w:ascii="Times New Roman" w:hAnsi="Times New Roman" w:cs="Times New Roman"/>
          <w:b/>
          <w:szCs w:val="24"/>
        </w:rPr>
        <w:t xml:space="preserve">(Топонимической комиссии)                                                                   </w:t>
      </w:r>
      <w:r w:rsidR="009F1190" w:rsidRPr="009F1190">
        <w:rPr>
          <w:rFonts w:ascii="Times New Roman" w:hAnsi="Times New Roman" w:cs="Times New Roman"/>
          <w:b/>
          <w:szCs w:val="24"/>
        </w:rPr>
        <w:t xml:space="preserve">       </w:t>
      </w:r>
      <w:r w:rsidR="00695D75">
        <w:rPr>
          <w:rFonts w:ascii="Times New Roman" w:hAnsi="Times New Roman" w:cs="Times New Roman"/>
          <w:b/>
          <w:szCs w:val="24"/>
        </w:rPr>
        <w:t xml:space="preserve">    </w:t>
      </w:r>
      <w:r w:rsidRPr="009F1190">
        <w:rPr>
          <w:rFonts w:ascii="Times New Roman" w:hAnsi="Times New Roman" w:cs="Times New Roman"/>
          <w:b/>
          <w:szCs w:val="24"/>
        </w:rPr>
        <w:t>К.Э. Сухенко</w:t>
      </w:r>
    </w:p>
    <w:p w:rsidR="00317942" w:rsidRPr="009F1190" w:rsidRDefault="00317942" w:rsidP="00C87CF4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Pr="009F1190" w:rsidRDefault="00317942" w:rsidP="00C87CF4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Pr="009F1190" w:rsidRDefault="00317942" w:rsidP="00695D75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1190">
        <w:rPr>
          <w:rFonts w:ascii="Times New Roman" w:hAnsi="Times New Roman" w:cs="Times New Roman"/>
          <w:b/>
          <w:sz w:val="24"/>
          <w:szCs w:val="24"/>
        </w:rPr>
        <w:t xml:space="preserve">Секретарь </w:t>
      </w:r>
      <w:proofErr w:type="gramStart"/>
      <w:r w:rsidRPr="009F1190">
        <w:rPr>
          <w:rFonts w:ascii="Times New Roman" w:hAnsi="Times New Roman" w:cs="Times New Roman"/>
          <w:b/>
          <w:sz w:val="24"/>
          <w:szCs w:val="24"/>
        </w:rPr>
        <w:t>Санкт-Петербургской</w:t>
      </w:r>
      <w:proofErr w:type="gramEnd"/>
    </w:p>
    <w:p w:rsidR="00317942" w:rsidRPr="009F1190" w:rsidRDefault="00317942" w:rsidP="00695D75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1190">
        <w:rPr>
          <w:rFonts w:ascii="Times New Roman" w:hAnsi="Times New Roman" w:cs="Times New Roman"/>
          <w:b/>
          <w:sz w:val="24"/>
          <w:szCs w:val="24"/>
        </w:rPr>
        <w:t>межведомственной комиссии</w:t>
      </w:r>
    </w:p>
    <w:p w:rsidR="00317942" w:rsidRPr="009F1190" w:rsidRDefault="00317942" w:rsidP="00695D75">
      <w:pPr>
        <w:pStyle w:val="3"/>
        <w:spacing w:line="276" w:lineRule="auto"/>
        <w:ind w:hanging="284"/>
        <w:rPr>
          <w:rFonts w:ascii="Times New Roman" w:hAnsi="Times New Roman" w:cs="Times New Roman"/>
          <w:b/>
          <w:szCs w:val="24"/>
        </w:rPr>
      </w:pPr>
      <w:r w:rsidRPr="009F1190">
        <w:rPr>
          <w:rFonts w:ascii="Times New Roman" w:hAnsi="Times New Roman" w:cs="Times New Roman"/>
          <w:b/>
          <w:szCs w:val="24"/>
        </w:rPr>
        <w:t xml:space="preserve">по наименованиям </w:t>
      </w:r>
    </w:p>
    <w:p w:rsidR="00317942" w:rsidRPr="009F1190" w:rsidRDefault="00317942" w:rsidP="00695D75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1190">
        <w:rPr>
          <w:rFonts w:ascii="Times New Roman" w:hAnsi="Times New Roman" w:cs="Times New Roman"/>
          <w:b/>
          <w:sz w:val="24"/>
          <w:szCs w:val="24"/>
        </w:rPr>
        <w:t xml:space="preserve">(Топонимической комиссии)                                                                   </w:t>
      </w:r>
      <w:r w:rsidR="009F1190" w:rsidRPr="009F119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95D75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9F1190">
        <w:rPr>
          <w:rFonts w:ascii="Times New Roman" w:hAnsi="Times New Roman" w:cs="Times New Roman"/>
          <w:b/>
          <w:sz w:val="24"/>
          <w:szCs w:val="24"/>
        </w:rPr>
        <w:t>Е.П. Хацкевич</w:t>
      </w:r>
    </w:p>
    <w:p w:rsidR="00CB213C" w:rsidRDefault="00CB213C" w:rsidP="00C87CF4">
      <w:pPr>
        <w:spacing w:line="276" w:lineRule="auto"/>
      </w:pPr>
    </w:p>
    <w:sectPr w:rsidR="00CB213C" w:rsidSect="00DE0DCE">
      <w:footerReference w:type="default" r:id="rId9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D43" w:rsidRDefault="00AE5D43" w:rsidP="00317942">
      <w:r>
        <w:separator/>
      </w:r>
    </w:p>
  </w:endnote>
  <w:endnote w:type="continuationSeparator" w:id="0">
    <w:p w:rsidR="00AE5D43" w:rsidRDefault="00AE5D43" w:rsidP="00317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590431"/>
      <w:docPartObj>
        <w:docPartGallery w:val="Page Numbers (Bottom of Page)"/>
        <w:docPartUnique/>
      </w:docPartObj>
    </w:sdtPr>
    <w:sdtEndPr/>
    <w:sdtContent>
      <w:p w:rsidR="00ED568D" w:rsidRDefault="00ED568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19F6">
          <w:rPr>
            <w:noProof/>
          </w:rPr>
          <w:t>5</w:t>
        </w:r>
        <w:r>
          <w:fldChar w:fldCharType="end"/>
        </w:r>
      </w:p>
    </w:sdtContent>
  </w:sdt>
  <w:p w:rsidR="00ED568D" w:rsidRDefault="00ED568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D43" w:rsidRDefault="00AE5D43" w:rsidP="00317942">
      <w:r>
        <w:separator/>
      </w:r>
    </w:p>
  </w:footnote>
  <w:footnote w:type="continuationSeparator" w:id="0">
    <w:p w:rsidR="00AE5D43" w:rsidRDefault="00AE5D43" w:rsidP="003179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3732C"/>
    <w:multiLevelType w:val="hybridMultilevel"/>
    <w:tmpl w:val="512C7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444F88"/>
    <w:multiLevelType w:val="hybridMultilevel"/>
    <w:tmpl w:val="77FEC1C2"/>
    <w:lvl w:ilvl="0" w:tplc="A5182D04">
      <w:start w:val="1"/>
      <w:numFmt w:val="decimal"/>
      <w:lvlText w:val="%1)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4B8F03B9"/>
    <w:multiLevelType w:val="hybridMultilevel"/>
    <w:tmpl w:val="F322FBCA"/>
    <w:lvl w:ilvl="0" w:tplc="01CAE8AE">
      <w:start w:val="1"/>
      <w:numFmt w:val="decimal"/>
      <w:lvlText w:val="%1)"/>
      <w:lvlJc w:val="left"/>
      <w:pPr>
        <w:ind w:left="7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5D332E6F"/>
    <w:multiLevelType w:val="hybridMultilevel"/>
    <w:tmpl w:val="0D7E01EA"/>
    <w:lvl w:ilvl="0" w:tplc="190C1FE6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75E533E5"/>
    <w:multiLevelType w:val="hybridMultilevel"/>
    <w:tmpl w:val="67D27CC8"/>
    <w:lvl w:ilvl="0" w:tplc="875A21F0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5">
    <w:nsid w:val="792546BE"/>
    <w:multiLevelType w:val="hybridMultilevel"/>
    <w:tmpl w:val="DB1A1CBE"/>
    <w:lvl w:ilvl="0" w:tplc="ED961270">
      <w:start w:val="1"/>
      <w:numFmt w:val="decimal"/>
      <w:lvlText w:val="%1."/>
      <w:lvlJc w:val="center"/>
      <w:pPr>
        <w:ind w:left="76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6">
    <w:nsid w:val="7F69387F"/>
    <w:multiLevelType w:val="hybridMultilevel"/>
    <w:tmpl w:val="9172345E"/>
    <w:lvl w:ilvl="0" w:tplc="5BFAF7AE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942"/>
    <w:rsid w:val="0000307C"/>
    <w:rsid w:val="000060B8"/>
    <w:rsid w:val="000608A8"/>
    <w:rsid w:val="00083A09"/>
    <w:rsid w:val="00091B9C"/>
    <w:rsid w:val="000C158C"/>
    <w:rsid w:val="001921AB"/>
    <w:rsid w:val="00227BDC"/>
    <w:rsid w:val="002B44A0"/>
    <w:rsid w:val="002F05A2"/>
    <w:rsid w:val="00317942"/>
    <w:rsid w:val="0034576E"/>
    <w:rsid w:val="003915D7"/>
    <w:rsid w:val="003C48A7"/>
    <w:rsid w:val="003D6FE1"/>
    <w:rsid w:val="003F0412"/>
    <w:rsid w:val="004B7DAB"/>
    <w:rsid w:val="005260AB"/>
    <w:rsid w:val="005320FE"/>
    <w:rsid w:val="00545667"/>
    <w:rsid w:val="00582194"/>
    <w:rsid w:val="005B2EAC"/>
    <w:rsid w:val="005B7B11"/>
    <w:rsid w:val="00611592"/>
    <w:rsid w:val="0069132E"/>
    <w:rsid w:val="00695D75"/>
    <w:rsid w:val="00762CC1"/>
    <w:rsid w:val="00767F9A"/>
    <w:rsid w:val="00770B4F"/>
    <w:rsid w:val="007B05D5"/>
    <w:rsid w:val="007C00B4"/>
    <w:rsid w:val="00801E24"/>
    <w:rsid w:val="008067E4"/>
    <w:rsid w:val="00841BB0"/>
    <w:rsid w:val="008D2835"/>
    <w:rsid w:val="0090199C"/>
    <w:rsid w:val="00904BD0"/>
    <w:rsid w:val="009772AD"/>
    <w:rsid w:val="009B64C9"/>
    <w:rsid w:val="009C5DAA"/>
    <w:rsid w:val="009F1190"/>
    <w:rsid w:val="00A23F4C"/>
    <w:rsid w:val="00A43F18"/>
    <w:rsid w:val="00A654A4"/>
    <w:rsid w:val="00A67DE8"/>
    <w:rsid w:val="00AE5D43"/>
    <w:rsid w:val="00B04F9B"/>
    <w:rsid w:val="00B15950"/>
    <w:rsid w:val="00B57516"/>
    <w:rsid w:val="00B70510"/>
    <w:rsid w:val="00BA11A0"/>
    <w:rsid w:val="00BE31DF"/>
    <w:rsid w:val="00BF3E60"/>
    <w:rsid w:val="00C8775C"/>
    <w:rsid w:val="00C87CF4"/>
    <w:rsid w:val="00CB213C"/>
    <w:rsid w:val="00CD4F76"/>
    <w:rsid w:val="00CF4CBD"/>
    <w:rsid w:val="00D00C6A"/>
    <w:rsid w:val="00D24497"/>
    <w:rsid w:val="00D31B8C"/>
    <w:rsid w:val="00D34A15"/>
    <w:rsid w:val="00D90DA9"/>
    <w:rsid w:val="00D94922"/>
    <w:rsid w:val="00DD2CDC"/>
    <w:rsid w:val="00DE0DCE"/>
    <w:rsid w:val="00EC5064"/>
    <w:rsid w:val="00ED568D"/>
    <w:rsid w:val="00EE19F6"/>
    <w:rsid w:val="00F93C6F"/>
    <w:rsid w:val="00FD60D9"/>
    <w:rsid w:val="00FE3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semiHidden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31794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semiHidden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0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semiHidden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31794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semiHidden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0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08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41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10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99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30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17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14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6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1428</Words>
  <Characters>8146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Татьяна Цветкова</cp:lastModifiedBy>
  <cp:revision>12</cp:revision>
  <cp:lastPrinted>2019-07-03T10:48:00Z</cp:lastPrinted>
  <dcterms:created xsi:type="dcterms:W3CDTF">2019-09-06T12:48:00Z</dcterms:created>
  <dcterms:modified xsi:type="dcterms:W3CDTF">2019-09-11T06:37:00Z</dcterms:modified>
</cp:coreProperties>
</file>